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5BE9" w14:textId="0E9B0692" w:rsidR="008D37B1" w:rsidRDefault="001E29DA" w:rsidP="00397893">
      <w:pPr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Előterjesztés</w:t>
      </w:r>
    </w:p>
    <w:p w14:paraId="7CE53E19" w14:textId="77777777" w:rsidR="001E29DA" w:rsidRDefault="001E29DA" w:rsidP="00397893">
      <w:pPr>
        <w:spacing w:after="0" w:line="240" w:lineRule="auto"/>
        <w:rPr>
          <w:rFonts w:eastAsia="Calibri"/>
          <w:b/>
        </w:rPr>
      </w:pPr>
    </w:p>
    <w:p w14:paraId="7E8D7468" w14:textId="033F82B7" w:rsidR="00377D5D" w:rsidRDefault="00377D5D" w:rsidP="00397893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Tárgy:</w:t>
      </w:r>
      <w:r w:rsidR="004254F2">
        <w:rPr>
          <w:rFonts w:eastAsia="Times New Roman"/>
          <w:lang w:eastAsia="hu-HU"/>
        </w:rPr>
        <w:t xml:space="preserve"> A mezei őrszolgálatról szóló</w:t>
      </w:r>
      <w:proofErr w:type="gramStart"/>
      <w:r w:rsidR="004254F2">
        <w:rPr>
          <w:rFonts w:eastAsia="Times New Roman"/>
          <w:lang w:eastAsia="hu-HU"/>
        </w:rPr>
        <w:t xml:space="preserve"> ..</w:t>
      </w:r>
      <w:proofErr w:type="gramEnd"/>
      <w:r w:rsidR="004254F2">
        <w:rPr>
          <w:rFonts w:eastAsia="Times New Roman"/>
          <w:lang w:eastAsia="hu-HU"/>
        </w:rPr>
        <w:t>/2023.(…) önkormányzati rendelet-tervezet megtárgyalása</w:t>
      </w:r>
    </w:p>
    <w:p w14:paraId="57039F3A" w14:textId="77777777" w:rsidR="00377D5D" w:rsidRDefault="00377D5D" w:rsidP="00397893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46A233D2" w14:textId="68B13D54" w:rsidR="00377D5D" w:rsidRDefault="00377D5D" w:rsidP="00397893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Tisztelt Képviselő-testület!</w:t>
      </w:r>
    </w:p>
    <w:p w14:paraId="4AF060CE" w14:textId="77777777" w:rsidR="00377D5D" w:rsidRDefault="00377D5D" w:rsidP="00397893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567A55CB" w14:textId="561C73E9" w:rsidR="00841771" w:rsidRDefault="00841771" w:rsidP="00397893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Tengelic Község Önkormányzata Képviselő-testülete </w:t>
      </w:r>
      <w:r w:rsidR="00180F4C">
        <w:rPr>
          <w:rFonts w:eastAsia="Times New Roman"/>
          <w:lang w:eastAsia="hu-HU"/>
        </w:rPr>
        <w:t>2011. október</w:t>
      </w:r>
      <w:r w:rsidR="00F84BB3">
        <w:rPr>
          <w:rFonts w:eastAsia="Times New Roman"/>
          <w:lang w:eastAsia="hu-HU"/>
        </w:rPr>
        <w:t>ében alkotta meg</w:t>
      </w:r>
      <w:r w:rsidR="0011456F">
        <w:rPr>
          <w:rFonts w:eastAsia="Times New Roman"/>
          <w:lang w:eastAsia="hu-HU"/>
        </w:rPr>
        <w:t xml:space="preserve"> a mezei őrszolgálatról és működésérő</w:t>
      </w:r>
      <w:r w:rsidR="0028283D">
        <w:rPr>
          <w:rFonts w:eastAsia="Times New Roman"/>
          <w:lang w:eastAsia="hu-HU"/>
        </w:rPr>
        <w:t>l</w:t>
      </w:r>
      <w:r w:rsidR="0011456F">
        <w:rPr>
          <w:rFonts w:eastAsia="Times New Roman"/>
          <w:lang w:eastAsia="hu-HU"/>
        </w:rPr>
        <w:t xml:space="preserve"> szóló 14/2011.(</w:t>
      </w:r>
      <w:proofErr w:type="spellStart"/>
      <w:r w:rsidR="0011456F">
        <w:rPr>
          <w:rFonts w:eastAsia="Times New Roman"/>
          <w:lang w:eastAsia="hu-HU"/>
        </w:rPr>
        <w:t>X.20</w:t>
      </w:r>
      <w:proofErr w:type="spellEnd"/>
      <w:r w:rsidR="0011456F">
        <w:rPr>
          <w:rFonts w:eastAsia="Times New Roman"/>
          <w:lang w:eastAsia="hu-HU"/>
        </w:rPr>
        <w:t>.) önkormányzati rendeletét</w:t>
      </w:r>
      <w:r w:rsidR="00BF39C4">
        <w:rPr>
          <w:rFonts w:eastAsia="Times New Roman"/>
          <w:lang w:eastAsia="hu-HU"/>
        </w:rPr>
        <w:t xml:space="preserve">, </w:t>
      </w:r>
      <w:r w:rsidR="00AE0E01">
        <w:rPr>
          <w:rFonts w:eastAsia="Times New Roman"/>
          <w:lang w:eastAsia="hu-HU"/>
        </w:rPr>
        <w:t xml:space="preserve">mely 2012. február 1-jén lépett hatályba és </w:t>
      </w:r>
      <w:r w:rsidR="00BF39C4">
        <w:rPr>
          <w:rFonts w:eastAsia="Times New Roman"/>
          <w:lang w:eastAsia="hu-HU"/>
        </w:rPr>
        <w:t xml:space="preserve">amelyben a mezőőri járulék mértékét 500.-Ft/ha/év-ben határozta meg. </w:t>
      </w:r>
      <w:r w:rsidR="00AE0E01">
        <w:rPr>
          <w:rFonts w:eastAsia="Times New Roman"/>
          <w:lang w:eastAsia="hu-HU"/>
        </w:rPr>
        <w:t>A</w:t>
      </w:r>
      <w:r w:rsidR="00BF39C4">
        <w:rPr>
          <w:rFonts w:eastAsia="Times New Roman"/>
          <w:lang w:eastAsia="hu-HU"/>
        </w:rPr>
        <w:t>zóta a mezőőri járulék összege nem változott.</w:t>
      </w:r>
    </w:p>
    <w:p w14:paraId="3908A085" w14:textId="24DA409E" w:rsidR="00FC7052" w:rsidRDefault="00F508D7" w:rsidP="00397893">
      <w:pPr>
        <w:spacing w:after="0" w:line="240" w:lineRule="auto"/>
        <w:ind w:firstLine="180"/>
        <w:jc w:val="both"/>
        <w:rPr>
          <w:rFonts w:eastAsia="Times New Roman"/>
          <w:lang w:eastAsia="hu-HU"/>
        </w:rPr>
      </w:pPr>
      <w:r>
        <w:rPr>
          <w:rFonts w:eastAsia="Times New Roman"/>
          <w:bCs/>
          <w:lang w:eastAsia="hu-HU"/>
        </w:rPr>
        <w:t>A</w:t>
      </w:r>
      <w:r w:rsidRPr="008D37B1">
        <w:rPr>
          <w:rFonts w:eastAsia="Times New Roman"/>
          <w:bCs/>
          <w:lang w:eastAsia="hu-HU"/>
        </w:rPr>
        <w:t xml:space="preserve"> fegyveres biztonsági őrzésről, a természetvédelmi és a mezei őrszolgálatról</w:t>
      </w:r>
      <w:r w:rsidRPr="008D37B1">
        <w:rPr>
          <w:rFonts w:eastAsia="Times New Roman"/>
          <w:bCs/>
          <w:spacing w:val="-5"/>
          <w:kern w:val="36"/>
          <w:lang w:eastAsia="hu-HU"/>
        </w:rPr>
        <w:t xml:space="preserve"> szóló 2017. évi CLIX. törvény</w:t>
      </w:r>
      <w:r>
        <w:rPr>
          <w:rFonts w:eastAsia="Times New Roman"/>
          <w:bCs/>
          <w:spacing w:val="-5"/>
          <w:kern w:val="36"/>
          <w:lang w:eastAsia="hu-HU"/>
        </w:rPr>
        <w:t xml:space="preserve"> </w:t>
      </w:r>
      <w:r w:rsidR="00C02EF3">
        <w:rPr>
          <w:rFonts w:eastAsia="Times New Roman"/>
          <w:bCs/>
          <w:spacing w:val="-5"/>
          <w:kern w:val="36"/>
          <w:lang w:eastAsia="hu-HU"/>
        </w:rPr>
        <w:t xml:space="preserve">tartalmazza a mezei őrszolgálattal kapcsolatos rendelkezéseket. E törvény </w:t>
      </w:r>
      <w:r w:rsidR="00FC5F55">
        <w:rPr>
          <w:rFonts w:eastAsia="Times New Roman"/>
          <w:bCs/>
          <w:spacing w:val="-5"/>
          <w:kern w:val="36"/>
          <w:lang w:eastAsia="hu-HU"/>
        </w:rPr>
        <w:t>19.§</w:t>
      </w:r>
      <w:r w:rsidR="00581AFD">
        <w:rPr>
          <w:rFonts w:eastAsia="Times New Roman"/>
          <w:bCs/>
          <w:spacing w:val="-5"/>
          <w:kern w:val="36"/>
          <w:lang w:eastAsia="hu-HU"/>
        </w:rPr>
        <w:t xml:space="preserve"> (1) bekezdése szerin</w:t>
      </w:r>
      <w:r w:rsidR="00FC7052">
        <w:rPr>
          <w:rFonts w:eastAsia="Times New Roman"/>
          <w:bCs/>
          <w:spacing w:val="-5"/>
          <w:kern w:val="36"/>
          <w:lang w:eastAsia="hu-HU"/>
        </w:rPr>
        <w:t xml:space="preserve">t: </w:t>
      </w:r>
      <w:r w:rsidR="00FC7052" w:rsidRPr="00FC7052">
        <w:rPr>
          <w:rFonts w:eastAsia="Times New Roman"/>
          <w:lang w:eastAsia="hu-HU"/>
        </w:rPr>
        <w:t>Az önkormányzat a mezei őrszolgálat megalakítási, fenntartási és működési költségeit a földhasználó, ha ez ismeretlen, a tulajdonos által fizetett mezőőri járulékból és a központi költségvetés által biztosított hozzájárulásból kell biztosítani.</w:t>
      </w:r>
    </w:p>
    <w:p w14:paraId="134A231A" w14:textId="273393F3" w:rsidR="004F4B77" w:rsidRDefault="001E3322" w:rsidP="00397893">
      <w:pPr>
        <w:spacing w:after="0" w:line="240" w:lineRule="auto"/>
        <w:jc w:val="both"/>
      </w:pPr>
      <w:r w:rsidRPr="001E3322">
        <w:t>2017-</w:t>
      </w:r>
      <w:proofErr w:type="spellStart"/>
      <w:r w:rsidRPr="001E3322">
        <w:t>től</w:t>
      </w:r>
      <w:proofErr w:type="spellEnd"/>
      <w:r w:rsidRPr="001E3322">
        <w:t xml:space="preserve"> 2022-</w:t>
      </w:r>
      <w:proofErr w:type="spellStart"/>
      <w:r w:rsidRPr="001E3322">
        <w:t>ig</w:t>
      </w:r>
      <w:proofErr w:type="spellEnd"/>
      <w:r w:rsidRPr="001E3322">
        <w:t xml:space="preserve"> – </w:t>
      </w:r>
      <w:r w:rsidR="0017584F">
        <w:t>a 2019-es évet</w:t>
      </w:r>
      <w:r w:rsidRPr="001E3322">
        <w:t xml:space="preserve"> kivéve – minden évben mínuszos volt a szolgálat költségvetési egyenlege</w:t>
      </w:r>
      <w:r w:rsidR="00BA3EA2">
        <w:t>. Így a mezőőri szolgálat működtetéséhez minden évben az önkormányzatnak hozzá kellett járulnia.</w:t>
      </w:r>
      <w:r w:rsidR="00A1160E">
        <w:t xml:space="preserve"> </w:t>
      </w:r>
      <w:r w:rsidR="004F4B77" w:rsidRPr="004F4B77">
        <w:t>2022-ben a kiadások már 1.</w:t>
      </w:r>
      <w:r w:rsidR="00520F2E">
        <w:t>290</w:t>
      </w:r>
      <w:r w:rsidR="004F4B77" w:rsidRPr="004F4B77">
        <w:t>.000.-Ft-tal meghaladták a bevételek összegét, aminek oka az üzemanyagár, a mezőőri gépjármű karbantartási költségek, valamint a bérköltségek emelkedése</w:t>
      </w:r>
      <w:r w:rsidR="00102412">
        <w:t xml:space="preserve"> volt.</w:t>
      </w:r>
      <w:r w:rsidR="00A0093D">
        <w:t xml:space="preserve"> A megemelkedett árak valószínűleg a jövőben sem fognak csökkenni.</w:t>
      </w:r>
    </w:p>
    <w:p w14:paraId="1D749E65" w14:textId="47E9EDB5" w:rsidR="009012FC" w:rsidRDefault="00A950A8" w:rsidP="00397893">
      <w:pPr>
        <w:spacing w:after="0" w:line="240" w:lineRule="auto"/>
        <w:jc w:val="both"/>
      </w:pPr>
      <w:r>
        <w:t xml:space="preserve">A </w:t>
      </w:r>
      <w:r w:rsidR="009012FC">
        <w:t>2022. évi bevételek összege a mezőőri járulékból 2.51</w:t>
      </w:r>
      <w:r w:rsidR="00107B14">
        <w:t xml:space="preserve">2.000.-Ft, az állami támogatásból </w:t>
      </w:r>
      <w:r w:rsidR="00FE3C2F">
        <w:t xml:space="preserve">1.080.000.-Ft összesen: </w:t>
      </w:r>
      <w:r w:rsidR="00A0283D">
        <w:t>3.592.000.-Ft. Az összes kiadás 4.882.</w:t>
      </w:r>
      <w:r w:rsidR="00AC438A">
        <w:t>900.-Ft. Azóta emelkedett a minimálbér</w:t>
      </w:r>
      <w:r w:rsidR="00E56BB8">
        <w:t>,</w:t>
      </w:r>
      <w:r w:rsidR="00AC438A">
        <w:t xml:space="preserve"> ami még az idei évben tovább emeli a kiadásokat</w:t>
      </w:r>
      <w:r w:rsidR="00E56BB8">
        <w:t>.</w:t>
      </w:r>
    </w:p>
    <w:p w14:paraId="08E49D4B" w14:textId="26D4BE81" w:rsidR="00E72CF6" w:rsidRDefault="00E72CF6" w:rsidP="00397893">
      <w:pPr>
        <w:spacing w:after="0" w:line="240" w:lineRule="auto"/>
        <w:jc w:val="both"/>
      </w:pPr>
      <w:r>
        <w:t xml:space="preserve">Nyilvántartásunk alapján </w:t>
      </w:r>
      <w:proofErr w:type="gramStart"/>
      <w:r w:rsidR="00A01B7B">
        <w:t>173</w:t>
      </w:r>
      <w:r>
        <w:t xml:space="preserve"> </w:t>
      </w:r>
      <w:r w:rsidR="00D12B95">
        <w:t>magánszemély</w:t>
      </w:r>
      <w:r w:rsidR="008A2D14">
        <w:t>,</w:t>
      </w:r>
      <w:proofErr w:type="gramEnd"/>
      <w:r w:rsidR="008A2D14">
        <w:t xml:space="preserve"> vagy </w:t>
      </w:r>
      <w:r w:rsidR="00AB78C0">
        <w:t xml:space="preserve">gazdasági </w:t>
      </w:r>
      <w:r w:rsidR="008A2D14">
        <w:t>szervezet köteles mezőőri járulékot fizetni.</w:t>
      </w:r>
      <w:r w:rsidR="003B31F0">
        <w:t xml:space="preserve"> Jelenleg </w:t>
      </w:r>
      <w:r w:rsidR="00D3587A">
        <w:t>107 fő</w:t>
      </w:r>
      <w:r w:rsidR="00AB78C0">
        <w:t xml:space="preserve"> vagy gazdasági szervezet</w:t>
      </w:r>
      <w:r w:rsidR="00D3587A">
        <w:t xml:space="preserve"> fizet </w:t>
      </w:r>
      <w:r w:rsidR="0078783D">
        <w:t xml:space="preserve">évi </w:t>
      </w:r>
      <w:r w:rsidR="00D3587A">
        <w:t xml:space="preserve">1000.-Ft-ot vagy annál többet. </w:t>
      </w:r>
      <w:r w:rsidR="00951333">
        <w:t xml:space="preserve">A többiek </w:t>
      </w:r>
      <w:r w:rsidR="0078783D">
        <w:t xml:space="preserve">évi </w:t>
      </w:r>
      <w:r w:rsidR="00951333">
        <w:t>70.-Ft és</w:t>
      </w:r>
      <w:r w:rsidR="00DA451F">
        <w:t xml:space="preserve"> </w:t>
      </w:r>
      <w:r w:rsidR="00103E55">
        <w:t>1.000.-Ft között fizetnek.</w:t>
      </w:r>
    </w:p>
    <w:p w14:paraId="58199DB9" w14:textId="2B3A8EA7" w:rsidR="00F54161" w:rsidRDefault="00965803" w:rsidP="00397893">
      <w:pPr>
        <w:spacing w:after="0" w:line="240" w:lineRule="auto"/>
        <w:jc w:val="both"/>
      </w:pPr>
      <w:r>
        <w:t xml:space="preserve">Amennyiben </w:t>
      </w:r>
      <w:r w:rsidR="004178D9">
        <w:t xml:space="preserve">a mezőőri járulék összege </w:t>
      </w:r>
      <w:r>
        <w:t>az 500.-Ft/ha/év helyett 1.000.-Ft/ha/év</w:t>
      </w:r>
      <w:r w:rsidR="00D16168">
        <w:t xml:space="preserve">, de </w:t>
      </w:r>
      <w:r w:rsidR="00454253">
        <w:t xml:space="preserve">fizetésre kötelezettenként </w:t>
      </w:r>
      <w:r w:rsidR="00DA1765">
        <w:t xml:space="preserve">legalább </w:t>
      </w:r>
      <w:r w:rsidR="00454253">
        <w:t xml:space="preserve">évi </w:t>
      </w:r>
      <w:r w:rsidR="00DA1765">
        <w:t>500.-Ft</w:t>
      </w:r>
      <w:r>
        <w:t xml:space="preserve"> lenne</w:t>
      </w:r>
      <w:r w:rsidR="004178D9">
        <w:t>,</w:t>
      </w:r>
      <w:r w:rsidR="00DA1765">
        <w:t xml:space="preserve"> a </w:t>
      </w:r>
      <w:r w:rsidR="00586633">
        <w:t xml:space="preserve">gazdák által befizetett </w:t>
      </w:r>
      <w:r w:rsidR="007078E2">
        <w:t>összeg</w:t>
      </w:r>
      <w:r w:rsidR="00DA1765">
        <w:t xml:space="preserve"> </w:t>
      </w:r>
      <w:r w:rsidR="000C77DE">
        <w:t>5.022.9</w:t>
      </w:r>
      <w:r w:rsidR="007B5E02">
        <w:t>7</w:t>
      </w:r>
      <w:r w:rsidR="000C77DE">
        <w:t>0.-Ft lehetne.</w:t>
      </w:r>
      <w:r w:rsidR="008745DA">
        <w:t xml:space="preserve"> </w:t>
      </w:r>
    </w:p>
    <w:p w14:paraId="549EEC45" w14:textId="4068EA5E" w:rsidR="00965803" w:rsidRDefault="008745DA" w:rsidP="00397893">
      <w:pPr>
        <w:spacing w:after="0" w:line="240" w:lineRule="auto"/>
        <w:jc w:val="both"/>
      </w:pPr>
      <w:r>
        <w:t xml:space="preserve">Amennyiben nem </w:t>
      </w:r>
      <w:r w:rsidR="00CE40E9">
        <w:t>állapít meg minimum</w:t>
      </w:r>
      <w:r w:rsidR="00F54161">
        <w:t xml:space="preserve"> járulékot</w:t>
      </w:r>
      <w:r w:rsidR="00CE40E9">
        <w:t xml:space="preserve"> az önkormányzat, csak az 500.-Ft</w:t>
      </w:r>
      <w:r w:rsidR="00284E3A">
        <w:t>/ha/é</w:t>
      </w:r>
      <w:r w:rsidR="00E77D9C">
        <w:t>v mértéket</w:t>
      </w:r>
      <w:r w:rsidR="00CE40E9">
        <w:t xml:space="preserve"> emeli meg 1.000.-</w:t>
      </w:r>
      <w:r w:rsidR="00E77D9C">
        <w:t>F</w:t>
      </w:r>
      <w:r w:rsidR="00F54161">
        <w:t>t</w:t>
      </w:r>
      <w:r w:rsidR="00E77D9C">
        <w:t>/ha/év mértékre</w:t>
      </w:r>
      <w:r w:rsidR="00422F50">
        <w:t>,</w:t>
      </w:r>
      <w:r w:rsidR="001D48F5">
        <w:t xml:space="preserve"> a bevétel</w:t>
      </w:r>
      <w:r w:rsidR="00A3116A">
        <w:t xml:space="preserve"> a járulékból</w:t>
      </w:r>
      <w:r w:rsidR="001D48F5">
        <w:t xml:space="preserve"> 5.020.</w:t>
      </w:r>
      <w:r w:rsidR="00050A0A">
        <w:t>1</w:t>
      </w:r>
      <w:r w:rsidR="001D48F5">
        <w:t>00.-Ft lenne.</w:t>
      </w:r>
    </w:p>
    <w:p w14:paraId="235C2DCA" w14:textId="77777777" w:rsidR="00445F6E" w:rsidRDefault="00ED19B6" w:rsidP="00397893">
      <w:pPr>
        <w:spacing w:after="0" w:line="240" w:lineRule="auto"/>
        <w:jc w:val="both"/>
      </w:pPr>
      <w:r>
        <w:rPr>
          <w:rFonts w:eastAsia="Times New Roman"/>
          <w:lang w:eastAsia="hu-HU"/>
        </w:rPr>
        <w:t xml:space="preserve">Az alacsonyabb járulék beszedése </w:t>
      </w:r>
      <w:r w:rsidR="00262729">
        <w:rPr>
          <w:rFonts w:eastAsia="Times New Roman"/>
          <w:lang w:eastAsia="hu-HU"/>
        </w:rPr>
        <w:t xml:space="preserve">már </w:t>
      </w:r>
      <w:r>
        <w:rPr>
          <w:rFonts w:eastAsia="Times New Roman"/>
          <w:lang w:eastAsia="hu-HU"/>
        </w:rPr>
        <w:t>nem költséghatékony.</w:t>
      </w:r>
      <w:r w:rsidRPr="009506D9">
        <w:rPr>
          <w:rFonts w:ascii="Arial" w:hAnsi="Arial" w:cs="Arial"/>
        </w:rPr>
        <w:t xml:space="preserve"> </w:t>
      </w:r>
      <w:r w:rsidRPr="00367533">
        <w:t xml:space="preserve">Egy tértivevényes levél ára több mint 1.000.-Ft. </w:t>
      </w:r>
    </w:p>
    <w:p w14:paraId="19E6EEEC" w14:textId="63C0B2A0" w:rsidR="00ED19B6" w:rsidRPr="00367533" w:rsidRDefault="00445F6E" w:rsidP="00397893">
      <w:pPr>
        <w:spacing w:after="0" w:line="240" w:lineRule="auto"/>
        <w:jc w:val="both"/>
      </w:pPr>
      <w:r>
        <w:t>2023-ban a</w:t>
      </w:r>
      <w:r w:rsidR="00262729">
        <w:t xml:space="preserve"> szolgálat bevétele a</w:t>
      </w:r>
      <w:r w:rsidR="00490252">
        <w:t xml:space="preserve">z állami támogatással és a </w:t>
      </w:r>
      <w:r w:rsidR="00262729">
        <w:t>megemelt mezőőri járulékkal</w:t>
      </w:r>
      <w:r w:rsidR="00490252">
        <w:t xml:space="preserve"> </w:t>
      </w:r>
      <w:r w:rsidR="00962630">
        <w:t xml:space="preserve">együtt </w:t>
      </w:r>
      <w:r w:rsidR="00490252">
        <w:t>több mint 6.000</w:t>
      </w:r>
      <w:r w:rsidR="00443D11">
        <w:t>.000.-Ft</w:t>
      </w:r>
      <w:r w:rsidR="00D71AD8">
        <w:t xml:space="preserve"> lenne.</w:t>
      </w:r>
    </w:p>
    <w:p w14:paraId="42C9E1B3" w14:textId="77777777" w:rsidR="00445F6E" w:rsidRDefault="00445F6E" w:rsidP="00397893">
      <w:pPr>
        <w:spacing w:after="0" w:line="240" w:lineRule="auto"/>
      </w:pPr>
    </w:p>
    <w:p w14:paraId="6528E72E" w14:textId="65E3D41C" w:rsidR="00542441" w:rsidRDefault="009477FC" w:rsidP="00762CD8">
      <w:pPr>
        <w:spacing w:after="0" w:line="240" w:lineRule="auto"/>
        <w:jc w:val="both"/>
      </w:pPr>
      <w:r>
        <w:t>A mezőőri rendelet módosítás</w:t>
      </w:r>
      <w:r w:rsidR="007868A2">
        <w:t>ára tekintettel felülvizsgál</w:t>
      </w:r>
      <w:r w:rsidR="0017019B">
        <w:t>atra került</w:t>
      </w:r>
      <w:r w:rsidR="007868A2">
        <w:t xml:space="preserve"> a hatályos rendelet</w:t>
      </w:r>
      <w:r w:rsidR="0021789D">
        <w:t xml:space="preserve"> és megállapítható, hogy az már nem felel meg mindenben a jogszabályszerkesztésről szóló </w:t>
      </w:r>
      <w:proofErr w:type="spellStart"/>
      <w:r w:rsidR="0021789D">
        <w:t>I</w:t>
      </w:r>
      <w:r w:rsidR="00361AA8">
        <w:t>RM</w:t>
      </w:r>
      <w:proofErr w:type="spellEnd"/>
      <w:r w:rsidR="00361AA8">
        <w:t xml:space="preserve"> rendelet előírásainak. </w:t>
      </w:r>
      <w:proofErr w:type="spellStart"/>
      <w:r w:rsidR="00361AA8">
        <w:t>Pl</w:t>
      </w:r>
      <w:proofErr w:type="spellEnd"/>
      <w:r w:rsidR="00361AA8">
        <w:t xml:space="preserve">: </w:t>
      </w:r>
      <w:r w:rsidR="00FF1A10">
        <w:t>a bekezdé</w:t>
      </w:r>
      <w:r w:rsidR="0025467A">
        <w:t xml:space="preserve">s nem tartalmazza </w:t>
      </w:r>
      <w:r w:rsidR="00FF1A10">
        <w:t>véleményez</w:t>
      </w:r>
      <w:r w:rsidR="0025467A">
        <w:t xml:space="preserve">ő szervként a pénzügyi bizottságot, vagy </w:t>
      </w:r>
      <w:r w:rsidR="00361AA8">
        <w:t>az alcímek az önkormányzati rendeletben jelöletlenek</w:t>
      </w:r>
      <w:r w:rsidR="008F68BD">
        <w:t xml:space="preserve">, vagyis nem </w:t>
      </w:r>
      <w:proofErr w:type="spellStart"/>
      <w:r w:rsidR="008F68BD">
        <w:t>számozottak</w:t>
      </w:r>
      <w:proofErr w:type="spellEnd"/>
      <w:r w:rsidR="008F68BD">
        <w:t>.</w:t>
      </w:r>
      <w:r w:rsidR="00A82A3D">
        <w:t xml:space="preserve"> Emellett a rendelet melléklete sem </w:t>
      </w:r>
      <w:r w:rsidR="00C44BC3">
        <w:t xml:space="preserve">felel meg </w:t>
      </w:r>
      <w:r w:rsidR="00EE47AD">
        <w:t>a</w:t>
      </w:r>
      <w:r w:rsidR="00CE26ED">
        <w:t xml:space="preserve"> jogszabály</w:t>
      </w:r>
      <w:r w:rsidR="0025467A">
        <w:t>ban elő</w:t>
      </w:r>
      <w:r w:rsidR="00C44BC3">
        <w:t>írtaknak.</w:t>
      </w:r>
      <w:r w:rsidR="00CE26ED">
        <w:t xml:space="preserve"> </w:t>
      </w:r>
    </w:p>
    <w:p w14:paraId="5DA4408F" w14:textId="6C589E81" w:rsidR="00C44BC3" w:rsidRDefault="00C44BC3" w:rsidP="00762CD8">
      <w:pPr>
        <w:spacing w:after="0" w:line="240" w:lineRule="auto"/>
        <w:jc w:val="both"/>
      </w:pPr>
      <w:r>
        <w:t xml:space="preserve">Erre tekintettel javasolt egy új </w:t>
      </w:r>
      <w:r w:rsidR="0069531F">
        <w:t>önkormányzati rendelet</w:t>
      </w:r>
      <w:r w:rsidR="00630319">
        <w:t xml:space="preserve"> megalkotása</w:t>
      </w:r>
      <w:r w:rsidR="00334DFE">
        <w:t>.</w:t>
      </w:r>
    </w:p>
    <w:p w14:paraId="56FD12C7" w14:textId="1858BDD8" w:rsidR="008015C9" w:rsidRDefault="008015C9" w:rsidP="00762CD8">
      <w:pPr>
        <w:spacing w:after="0" w:line="240" w:lineRule="auto"/>
        <w:jc w:val="both"/>
      </w:pPr>
    </w:p>
    <w:p w14:paraId="5B21F425" w14:textId="0EF46849" w:rsidR="000B0354" w:rsidRDefault="000B0354" w:rsidP="00762CD8">
      <w:pPr>
        <w:spacing w:after="0" w:line="240" w:lineRule="auto"/>
        <w:jc w:val="both"/>
      </w:pPr>
      <w:r>
        <w:t>A Magyarország gazdasági stabilitásáról szóló 2011.</w:t>
      </w:r>
      <w:r w:rsidR="00762CD8">
        <w:t xml:space="preserve"> </w:t>
      </w:r>
      <w:r>
        <w:t>évi CXCIV. törvény 32. §-a alapján fizetési kötelezettséget megállapító, fizetésre kötelezettek körét bővítő, a fizetési kötelezettség terhét növelő, a kedvezményt, mentességet megszüntető vagy korlátozó jogszabály kihirdetése és hatálybalépése között legalább 30 napnak el kell telnie.</w:t>
      </w:r>
    </w:p>
    <w:p w14:paraId="777F2B90" w14:textId="686C3E40" w:rsidR="00D37B6A" w:rsidRDefault="00BA2181" w:rsidP="000B0354">
      <w:pPr>
        <w:spacing w:after="0" w:line="240" w:lineRule="auto"/>
      </w:pPr>
      <w:r>
        <w:lastRenderedPageBreak/>
        <w:t>A mezőőri járulék</w:t>
      </w:r>
      <w:r w:rsidR="008D7626">
        <w:t xml:space="preserve">ot a kötelezetteknek április 15. napjáig be kell fizetni, emiatt a rendeletet </w:t>
      </w:r>
      <w:r w:rsidR="00062968">
        <w:t xml:space="preserve">szükséges </w:t>
      </w:r>
      <w:r w:rsidR="008D7626">
        <w:t>hatályba léptetni 30 nappal a befizetés</w:t>
      </w:r>
      <w:r w:rsidR="005C0DF9">
        <w:t>i kötelezettség</w:t>
      </w:r>
      <w:r w:rsidR="008D7626">
        <w:t xml:space="preserve"> előtt.</w:t>
      </w:r>
    </w:p>
    <w:p w14:paraId="29C94A79" w14:textId="77777777" w:rsidR="0061743A" w:rsidRDefault="0061743A" w:rsidP="00397893">
      <w:pPr>
        <w:spacing w:after="0" w:line="240" w:lineRule="auto"/>
        <w:rPr>
          <w:b/>
          <w:bCs/>
        </w:rPr>
      </w:pPr>
    </w:p>
    <w:p w14:paraId="6385D4E7" w14:textId="1C9D8276" w:rsidR="008C7464" w:rsidRPr="008C7464" w:rsidRDefault="008C7464" w:rsidP="00397893">
      <w:pPr>
        <w:spacing w:after="0" w:line="240" w:lineRule="auto"/>
        <w:rPr>
          <w:b/>
          <w:bCs/>
        </w:rPr>
      </w:pPr>
      <w:r w:rsidRPr="008C7464">
        <w:rPr>
          <w:b/>
          <w:bCs/>
        </w:rPr>
        <w:t>Előzetes hatásvizsgálat</w:t>
      </w:r>
    </w:p>
    <w:p w14:paraId="2582EDCE" w14:textId="73899489" w:rsidR="008C7464" w:rsidRDefault="00757394" w:rsidP="00762CD8">
      <w:pPr>
        <w:spacing w:after="0" w:line="240" w:lineRule="auto"/>
        <w:jc w:val="both"/>
      </w:pPr>
      <w:r w:rsidRPr="002571A7">
        <w:rPr>
          <w:u w:val="single"/>
        </w:rPr>
        <w:t>Társadalmi, hatásai</w:t>
      </w:r>
      <w:r>
        <w:t xml:space="preserve">: A rendelet megalkotásának társadalmi hatása </w:t>
      </w:r>
      <w:r w:rsidR="00710690">
        <w:t>nem jelentős, mivel eddig is volt a tárgyban önkormányzati rendelet.</w:t>
      </w:r>
      <w:r>
        <w:t xml:space="preserve"> </w:t>
      </w:r>
    </w:p>
    <w:p w14:paraId="1A64ABF9" w14:textId="674A05CB" w:rsidR="009E2BF3" w:rsidRDefault="00757394" w:rsidP="00762CD8">
      <w:pPr>
        <w:spacing w:after="0" w:line="240" w:lineRule="auto"/>
        <w:jc w:val="both"/>
      </w:pPr>
      <w:r w:rsidRPr="002571A7">
        <w:rPr>
          <w:u w:val="single"/>
        </w:rPr>
        <w:t>Gazdasági hatásai:</w:t>
      </w:r>
      <w:r>
        <w:t xml:space="preserve"> A földtulajdonosok, földhasználók </w:t>
      </w:r>
      <w:r w:rsidR="00834456">
        <w:t>költsége meg</w:t>
      </w:r>
      <w:r w:rsidR="008F140A">
        <w:t>nő</w:t>
      </w:r>
      <w:r>
        <w:t>.</w:t>
      </w:r>
    </w:p>
    <w:p w14:paraId="50266FB0" w14:textId="52C49647" w:rsidR="006B51BE" w:rsidRDefault="00757394" w:rsidP="00762CD8">
      <w:pPr>
        <w:spacing w:after="0" w:line="240" w:lineRule="auto"/>
        <w:jc w:val="both"/>
      </w:pPr>
      <w:r w:rsidRPr="002571A7">
        <w:rPr>
          <w:u w:val="single"/>
        </w:rPr>
        <w:t>Költségvetési hatásai</w:t>
      </w:r>
      <w:r>
        <w:t xml:space="preserve">: A tervezet eredményeként </w:t>
      </w:r>
      <w:r w:rsidR="004C6F79">
        <w:t xml:space="preserve">az önkormányzat </w:t>
      </w:r>
      <w:r w:rsidR="00AD5EDE">
        <w:t xml:space="preserve">költségvetési bevétele nő, ezzel </w:t>
      </w:r>
      <w:r w:rsidR="006B51BE">
        <w:t xml:space="preserve">párhuzamosan a mezei őrszolgálat költségvetése </w:t>
      </w:r>
      <w:r w:rsidR="009215D6">
        <w:t>stabilabbá</w:t>
      </w:r>
      <w:r w:rsidR="00DC228B">
        <w:t xml:space="preserve"> válik, az önkormányzatnak nem kell pluszban finanszíroznia a szolgálatot.</w:t>
      </w:r>
      <w:r>
        <w:t xml:space="preserve"> </w:t>
      </w:r>
    </w:p>
    <w:p w14:paraId="21D23DA3" w14:textId="77777777" w:rsidR="00AA2CBD" w:rsidRDefault="00757394" w:rsidP="00762CD8">
      <w:pPr>
        <w:spacing w:after="0" w:line="240" w:lineRule="auto"/>
        <w:jc w:val="both"/>
      </w:pPr>
      <w:r w:rsidRPr="002571A7">
        <w:rPr>
          <w:u w:val="single"/>
        </w:rPr>
        <w:t>Környezeti, egészségi következményei</w:t>
      </w:r>
      <w:r>
        <w:t xml:space="preserve">: A rendelet megalkotásának környezeti és egészségi következménye nem </w:t>
      </w:r>
      <w:r w:rsidR="00AA2CBD">
        <w:t>számottevő, tekintettel arra, hogy eddig is működött a mezei őrszolgálat.</w:t>
      </w:r>
      <w:r>
        <w:t xml:space="preserve"> </w:t>
      </w:r>
      <w:r w:rsidRPr="002571A7">
        <w:rPr>
          <w:u w:val="single"/>
        </w:rPr>
        <w:t xml:space="preserve">Adminisztratív </w:t>
      </w:r>
      <w:proofErr w:type="spellStart"/>
      <w:r w:rsidRPr="002571A7">
        <w:rPr>
          <w:u w:val="single"/>
        </w:rPr>
        <w:t>terheket</w:t>
      </w:r>
      <w:proofErr w:type="spellEnd"/>
      <w:r w:rsidRPr="002571A7">
        <w:rPr>
          <w:u w:val="single"/>
        </w:rPr>
        <w:t xml:space="preserve"> befolyásoló hatása</w:t>
      </w:r>
      <w:r>
        <w:t xml:space="preserve">: A tervezet az adminisztratív </w:t>
      </w:r>
      <w:proofErr w:type="spellStart"/>
      <w:r>
        <w:t>terheket</w:t>
      </w:r>
      <w:proofErr w:type="spellEnd"/>
      <w:r>
        <w:t xml:space="preserve"> </w:t>
      </w:r>
      <w:r w:rsidR="00AA2CBD">
        <w:t>nem befolyásolja.</w:t>
      </w:r>
    </w:p>
    <w:p w14:paraId="10532249" w14:textId="174E6BCF" w:rsidR="00D020A8" w:rsidRDefault="00757394" w:rsidP="00762CD8">
      <w:pPr>
        <w:spacing w:after="0" w:line="240" w:lineRule="auto"/>
        <w:jc w:val="both"/>
      </w:pPr>
      <w:r w:rsidRPr="002571A7">
        <w:rPr>
          <w:u w:val="single"/>
        </w:rPr>
        <w:t>Jogszabály megalkotásának szükségessége</w:t>
      </w:r>
      <w:r w:rsidR="00584990" w:rsidRPr="00584990">
        <w:rPr>
          <w:u w:val="single"/>
        </w:rPr>
        <w:t>,</w:t>
      </w:r>
      <w:r w:rsidR="00584990">
        <w:rPr>
          <w:u w:val="single"/>
        </w:rPr>
        <w:t xml:space="preserve"> </w:t>
      </w:r>
      <w:r w:rsidR="00584990" w:rsidRPr="00584990">
        <w:rPr>
          <w:u w:val="single"/>
        </w:rPr>
        <w:t>a</w:t>
      </w:r>
      <w:r w:rsidRPr="00584990">
        <w:rPr>
          <w:u w:val="single"/>
        </w:rPr>
        <w:t xml:space="preserve"> jogalkotás elmaradásának várható következménye:</w:t>
      </w:r>
      <w:r>
        <w:t xml:space="preserve"> </w:t>
      </w:r>
      <w:r w:rsidR="00C67472">
        <w:t xml:space="preserve">A mezei őrszolgálat </w:t>
      </w:r>
      <w:r w:rsidR="002165E0">
        <w:t>létesítésé</w:t>
      </w:r>
      <w:r w:rsidR="0029462A">
        <w:t>t</w:t>
      </w:r>
      <w:r w:rsidR="00DA7E78">
        <w:t>, a</w:t>
      </w:r>
      <w:r w:rsidR="002165E0">
        <w:t xml:space="preserve"> működés</w:t>
      </w:r>
      <w:r w:rsidR="0029462A">
        <w:t>é</w:t>
      </w:r>
      <w:r w:rsidR="00B709FC">
        <w:t>nek feltételeit</w:t>
      </w:r>
      <w:r w:rsidR="002165E0">
        <w:t>, a mezőőri járulék</w:t>
      </w:r>
      <w:r w:rsidR="0038102D">
        <w:t xml:space="preserve"> mértéké</w:t>
      </w:r>
      <w:r w:rsidR="0029462A">
        <w:t>t</w:t>
      </w:r>
      <w:r w:rsidR="0038102D">
        <w:t>, a kedvezmények</w:t>
      </w:r>
      <w:r w:rsidR="0029462A">
        <w:t>et,</w:t>
      </w:r>
      <w:r w:rsidR="0038102D">
        <w:t xml:space="preserve"> mentességek</w:t>
      </w:r>
      <w:r w:rsidR="0029462A">
        <w:t>et</w:t>
      </w:r>
      <w:r w:rsidR="002165E0">
        <w:t xml:space="preserve"> önkormányzati rendelet</w:t>
      </w:r>
      <w:r w:rsidR="00ED77F4">
        <w:t>ben kell szabályozni.</w:t>
      </w:r>
    </w:p>
    <w:p w14:paraId="5A896150" w14:textId="1252DF74" w:rsidR="00757394" w:rsidRDefault="00757394" w:rsidP="00762CD8">
      <w:pPr>
        <w:spacing w:after="0" w:line="240" w:lineRule="auto"/>
        <w:jc w:val="both"/>
      </w:pPr>
      <w:r w:rsidRPr="00D020A8">
        <w:rPr>
          <w:u w:val="single"/>
        </w:rPr>
        <w:t>Jogszabály alkalmazásához szükséges, személyi, szervezeti, tárgyi és pénzügyi feltételek</w:t>
      </w:r>
      <w:r>
        <w:t>: A személyi, szervezeti tárgyi és pénzügyi feltételek rendelkezésre állnak.</w:t>
      </w:r>
    </w:p>
    <w:p w14:paraId="068A981A" w14:textId="77777777" w:rsidR="00ED19B6" w:rsidRDefault="00ED19B6" w:rsidP="00397893">
      <w:pPr>
        <w:spacing w:after="0" w:line="240" w:lineRule="auto"/>
      </w:pPr>
    </w:p>
    <w:p w14:paraId="79660C96" w14:textId="30B2A0A0" w:rsidR="00DE69C2" w:rsidRDefault="00D020A8" w:rsidP="00397893">
      <w:pPr>
        <w:spacing w:after="0" w:line="240" w:lineRule="auto"/>
      </w:pPr>
      <w:r>
        <w:t>Tisztelt Képviselő-testület!</w:t>
      </w:r>
    </w:p>
    <w:p w14:paraId="67E8A312" w14:textId="095A10EA" w:rsidR="00D020A8" w:rsidRDefault="00D020A8" w:rsidP="00397893">
      <w:pPr>
        <w:spacing w:after="0" w:line="240" w:lineRule="auto"/>
      </w:pPr>
      <w:r>
        <w:t>Kérem az előterjesztés megtárgyalását és a rendelet-tervezet elfogadását.</w:t>
      </w:r>
    </w:p>
    <w:p w14:paraId="59C75752" w14:textId="77777777" w:rsidR="00D020A8" w:rsidRDefault="00D020A8" w:rsidP="00397893">
      <w:pPr>
        <w:spacing w:after="0" w:line="240" w:lineRule="auto"/>
      </w:pPr>
    </w:p>
    <w:p w14:paraId="7EC7661F" w14:textId="3724ED76" w:rsidR="00DE69C2" w:rsidRDefault="00DE69C2" w:rsidP="00397893">
      <w:pPr>
        <w:spacing w:after="0" w:line="240" w:lineRule="auto"/>
      </w:pPr>
      <w:r>
        <w:t>Tengelic 2023. február</w:t>
      </w:r>
      <w:r w:rsidR="00451BFE">
        <w:t xml:space="preserve"> 9.</w:t>
      </w:r>
    </w:p>
    <w:p w14:paraId="1EB69AF7" w14:textId="77777777" w:rsidR="00451BFE" w:rsidRDefault="00451BFE" w:rsidP="00397893">
      <w:pPr>
        <w:spacing w:after="0" w:line="240" w:lineRule="auto"/>
      </w:pPr>
    </w:p>
    <w:p w14:paraId="68DFF99D" w14:textId="65AF49A4" w:rsidR="00DE69C2" w:rsidRDefault="00DE69C2" w:rsidP="00397893">
      <w:pPr>
        <w:spacing w:after="0" w:line="240" w:lineRule="auto"/>
      </w:pPr>
      <w:r>
        <w:t xml:space="preserve">                                                                                             Gáncs István </w:t>
      </w:r>
      <w:proofErr w:type="spellStart"/>
      <w:r>
        <w:t>sk</w:t>
      </w:r>
      <w:proofErr w:type="spellEnd"/>
      <w:r>
        <w:t>.</w:t>
      </w:r>
    </w:p>
    <w:p w14:paraId="3F8DA055" w14:textId="58AFE797" w:rsidR="00DE69C2" w:rsidRDefault="00DE69C2" w:rsidP="00397893">
      <w:pPr>
        <w:spacing w:after="0" w:line="240" w:lineRule="auto"/>
        <w:rPr>
          <w:rFonts w:eastAsia="Calibri"/>
          <w:b/>
        </w:rPr>
      </w:pPr>
      <w:r>
        <w:t xml:space="preserve">                                                                                             polgármester</w:t>
      </w:r>
    </w:p>
    <w:p w14:paraId="01DE9D90" w14:textId="06A1DB50" w:rsidR="00451BFE" w:rsidRDefault="00451BFE">
      <w:pPr>
        <w:rPr>
          <w:rFonts w:eastAsia="Calibri"/>
          <w:b/>
        </w:rPr>
      </w:pPr>
      <w:r>
        <w:rPr>
          <w:rFonts w:eastAsia="Calibri"/>
          <w:b/>
        </w:rPr>
        <w:br w:type="page"/>
      </w:r>
    </w:p>
    <w:p w14:paraId="72A5D60D" w14:textId="0E298781" w:rsidR="005F53B9" w:rsidRDefault="00C84980" w:rsidP="00397893">
      <w:pPr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Tervezet</w:t>
      </w:r>
    </w:p>
    <w:p w14:paraId="44054E1F" w14:textId="77777777" w:rsidR="005F53B9" w:rsidRDefault="005F53B9" w:rsidP="00397893">
      <w:pPr>
        <w:spacing w:after="0" w:line="240" w:lineRule="auto"/>
        <w:jc w:val="center"/>
        <w:rPr>
          <w:rFonts w:eastAsia="Calibri"/>
          <w:b/>
        </w:rPr>
      </w:pPr>
    </w:p>
    <w:p w14:paraId="396E99E3" w14:textId="77777777" w:rsidR="00451BFE" w:rsidRDefault="004B20A0" w:rsidP="006827CE">
      <w:pPr>
        <w:spacing w:after="0" w:line="240" w:lineRule="auto"/>
        <w:jc w:val="center"/>
        <w:outlineLvl w:val="0"/>
        <w:rPr>
          <w:rFonts w:eastAsia="Times New Roman"/>
          <w:kern w:val="36"/>
          <w:lang w:eastAsia="hu-HU"/>
        </w:rPr>
      </w:pPr>
      <w:r w:rsidRPr="004B20A0">
        <w:rPr>
          <w:rFonts w:eastAsia="Times New Roman"/>
          <w:kern w:val="36"/>
          <w:lang w:eastAsia="hu-HU"/>
        </w:rPr>
        <w:t>Tengelic Község Önkormányzata Képviselő-testületének</w:t>
      </w:r>
      <w:r w:rsidR="00451BFE">
        <w:rPr>
          <w:rFonts w:eastAsia="Times New Roman"/>
          <w:kern w:val="36"/>
          <w:lang w:eastAsia="hu-HU"/>
        </w:rPr>
        <w:br/>
      </w:r>
      <w:proofErr w:type="gramStart"/>
      <w:r w:rsidRPr="004B20A0">
        <w:rPr>
          <w:rFonts w:eastAsia="Times New Roman"/>
          <w:kern w:val="36"/>
          <w:lang w:eastAsia="hu-HU"/>
        </w:rPr>
        <w:t xml:space="preserve"> ..</w:t>
      </w:r>
      <w:proofErr w:type="gramEnd"/>
      <w:r w:rsidRPr="004B20A0">
        <w:rPr>
          <w:rFonts w:eastAsia="Times New Roman"/>
          <w:kern w:val="36"/>
          <w:lang w:eastAsia="hu-HU"/>
        </w:rPr>
        <w:t xml:space="preserve">/2023. (….) önkormányzati rendelete </w:t>
      </w:r>
    </w:p>
    <w:p w14:paraId="7C349853" w14:textId="32E5EAD4" w:rsidR="004B20A0" w:rsidRPr="004B20A0" w:rsidRDefault="004B20A0" w:rsidP="006827CE">
      <w:pPr>
        <w:spacing w:after="0" w:line="240" w:lineRule="auto"/>
        <w:jc w:val="center"/>
        <w:outlineLvl w:val="0"/>
        <w:rPr>
          <w:rFonts w:eastAsia="Times New Roman"/>
          <w:kern w:val="36"/>
          <w:lang w:eastAsia="hu-HU"/>
        </w:rPr>
      </w:pPr>
      <w:r w:rsidRPr="004B20A0">
        <w:rPr>
          <w:rFonts w:eastAsia="Times New Roman"/>
          <w:lang w:eastAsia="hu-HU"/>
        </w:rPr>
        <w:t>a mezei őrszolgálatról</w:t>
      </w:r>
    </w:p>
    <w:p w14:paraId="08C49FAB" w14:textId="77777777" w:rsidR="004B20A0" w:rsidRPr="004B20A0" w:rsidRDefault="004B20A0" w:rsidP="00397893">
      <w:pPr>
        <w:spacing w:after="0" w:line="240" w:lineRule="auto"/>
        <w:jc w:val="center"/>
        <w:rPr>
          <w:rFonts w:eastAsia="Times New Roman"/>
          <w:lang w:eastAsia="hu-HU"/>
        </w:rPr>
      </w:pPr>
      <w:r w:rsidRPr="004B20A0">
        <w:rPr>
          <w:rFonts w:eastAsia="Times New Roman"/>
          <w:lang w:eastAsia="hu-HU"/>
        </w:rPr>
        <w:t> </w:t>
      </w:r>
    </w:p>
    <w:p w14:paraId="7A2E0BCE" w14:textId="77777777" w:rsidR="004B20A0" w:rsidRPr="004B20A0" w:rsidRDefault="004B20A0" w:rsidP="00397893">
      <w:pPr>
        <w:spacing w:after="0" w:line="240" w:lineRule="auto"/>
        <w:jc w:val="both"/>
        <w:rPr>
          <w:rFonts w:eastAsia="Times New Roman"/>
          <w:lang w:eastAsia="hu-HU"/>
        </w:rPr>
      </w:pPr>
      <w:r w:rsidRPr="004B20A0">
        <w:rPr>
          <w:rFonts w:eastAsia="Times New Roman" w:cs="FreeSans"/>
          <w:bCs/>
          <w:kern w:val="2"/>
          <w:lang w:eastAsia="hu-HU" w:bidi="hi-IN"/>
        </w:rPr>
        <w:t>Tengelic Község Önkormányzata Képviselő-testülete a fegyveres biztonsági őrzésről, a természetvédelmi és a mezei őrszolgálatról</w:t>
      </w:r>
      <w:r w:rsidRPr="004B20A0">
        <w:rPr>
          <w:rFonts w:eastAsia="Times New Roman" w:cs="FreeSans"/>
          <w:bCs/>
          <w:spacing w:val="-5"/>
          <w:kern w:val="36"/>
          <w:lang w:eastAsia="hu-HU" w:bidi="hi-IN"/>
        </w:rPr>
        <w:t xml:space="preserve"> szóló 2017. évi CLIX. törvény 19.§ (1) bekezdésében kapott felhatalmazás alapján </w:t>
      </w:r>
      <w:r w:rsidRPr="004B20A0">
        <w:rPr>
          <w:rFonts w:eastAsia="Times New Roman" w:cs="FreeSans"/>
          <w:bCs/>
          <w:kern w:val="2"/>
          <w:shd w:val="clear" w:color="auto" w:fill="FFFFFF"/>
          <w:lang w:eastAsia="zh-CN" w:bidi="hi-IN"/>
        </w:rPr>
        <w:t>az Alaptörvény 32. cikk (1) bekezdés a) pontjában, valamint</w:t>
      </w:r>
      <w:r w:rsidRPr="004B20A0">
        <w:rPr>
          <w:rFonts w:eastAsia="Times New Roman" w:cs="FreeSans"/>
          <w:kern w:val="2"/>
          <w:lang w:eastAsia="hu-HU" w:bidi="hi-IN"/>
        </w:rPr>
        <w:t xml:space="preserve"> Magyarország helyi önkormányzatairól szóló 2011. évi CLXXXIX. törvény 13. § (1) bekezdés 17. pontjában</w:t>
      </w:r>
      <w:r w:rsidRPr="004B20A0">
        <w:rPr>
          <w:rFonts w:eastAsia="Times New Roman" w:cs="FreeSans"/>
          <w:kern w:val="2"/>
          <w:shd w:val="clear" w:color="auto" w:fill="FFFFFF"/>
          <w:lang w:eastAsia="zh-CN" w:bidi="hi-IN"/>
        </w:rPr>
        <w:t xml:space="preserve"> </w:t>
      </w:r>
      <w:r w:rsidRPr="004B20A0">
        <w:rPr>
          <w:rFonts w:eastAsia="Times New Roman" w:cs="FreeSans"/>
          <w:bCs/>
          <w:kern w:val="2"/>
          <w:shd w:val="clear" w:color="auto" w:fill="FFFFFF"/>
          <w:lang w:eastAsia="zh-CN" w:bidi="hi-IN"/>
        </w:rPr>
        <w:t xml:space="preserve">meghatározott feladatkörében eljárva, </w:t>
      </w:r>
      <w:r w:rsidRPr="004B20A0">
        <w:rPr>
          <w:rFonts w:eastAsia="Noto Sans CJK SC Regular" w:cs="FreeSans"/>
          <w:kern w:val="2"/>
          <w:lang w:eastAsia="zh-CN" w:bidi="hi-IN"/>
        </w:rPr>
        <w:t>Tengelic Község Önkormányzata Képviselő-testületének az Önkormányzat és Szervei Szervezeti és Működési Szabályzatról szóló 14/2016.(</w:t>
      </w:r>
      <w:proofErr w:type="spellStart"/>
      <w:r w:rsidRPr="004B20A0">
        <w:rPr>
          <w:rFonts w:eastAsia="Noto Sans CJK SC Regular" w:cs="FreeSans"/>
          <w:kern w:val="2"/>
          <w:lang w:eastAsia="zh-CN" w:bidi="hi-IN"/>
        </w:rPr>
        <w:t>XI.15</w:t>
      </w:r>
      <w:proofErr w:type="spellEnd"/>
      <w:r w:rsidRPr="004B20A0">
        <w:rPr>
          <w:rFonts w:eastAsia="Noto Sans CJK SC Regular" w:cs="FreeSans"/>
          <w:kern w:val="2"/>
          <w:lang w:eastAsia="zh-CN" w:bidi="hi-IN"/>
        </w:rPr>
        <w:t>.) önkormányzati rendelet 1. mellékletében biztosított véleményezési jogkörében eljáró Pénzügyi Bizottság véleményének kikérésével a következőket rendeli el:</w:t>
      </w:r>
    </w:p>
    <w:p w14:paraId="734F438C" w14:textId="77777777" w:rsidR="00F35332" w:rsidRDefault="00F35332" w:rsidP="00397893">
      <w:pPr>
        <w:spacing w:after="0" w:line="240" w:lineRule="auto"/>
        <w:jc w:val="center"/>
        <w:rPr>
          <w:rFonts w:eastAsia="Times New Roman"/>
          <w:b/>
          <w:bCs/>
          <w:lang w:eastAsia="hu-HU"/>
        </w:rPr>
      </w:pPr>
    </w:p>
    <w:p w14:paraId="5387CFE0" w14:textId="7486D2BB" w:rsidR="004B20A0" w:rsidRPr="004B20A0" w:rsidRDefault="004B20A0" w:rsidP="00397893">
      <w:pPr>
        <w:spacing w:after="0" w:line="240" w:lineRule="auto"/>
        <w:jc w:val="center"/>
        <w:rPr>
          <w:rFonts w:eastAsia="Times New Roman"/>
          <w:i/>
          <w:iCs/>
          <w:lang w:eastAsia="hu-HU"/>
        </w:rPr>
      </w:pPr>
      <w:r w:rsidRPr="004B20A0">
        <w:rPr>
          <w:rFonts w:eastAsia="Times New Roman"/>
          <w:b/>
          <w:bCs/>
          <w:lang w:eastAsia="hu-HU"/>
        </w:rPr>
        <w:t>1. §</w:t>
      </w:r>
    </w:p>
    <w:p w14:paraId="4EFBB128" w14:textId="6134D85D" w:rsidR="006D1E62" w:rsidRDefault="007C3F72" w:rsidP="00397893">
      <w:pPr>
        <w:spacing w:after="0" w:line="240" w:lineRule="auto"/>
        <w:jc w:val="both"/>
      </w:pPr>
      <w:r>
        <w:rPr>
          <w:rFonts w:eastAsia="Times New Roman"/>
        </w:rPr>
        <w:t xml:space="preserve">(1) </w:t>
      </w:r>
      <w:r w:rsidR="006D1E62">
        <w:rPr>
          <w:rFonts w:eastAsia="Times New Roman"/>
        </w:rPr>
        <w:t xml:space="preserve">Tengelic Község </w:t>
      </w:r>
      <w:r w:rsidR="006D1E62">
        <w:t>Önkormányzata</w:t>
      </w:r>
      <w:r w:rsidR="006D1E62">
        <w:rPr>
          <w:rFonts w:eastAsia="Times New Roman"/>
        </w:rPr>
        <w:t xml:space="preserve"> </w:t>
      </w:r>
      <w:r w:rsidR="006D1E62">
        <w:t>(a</w:t>
      </w:r>
      <w:r w:rsidR="006D1E62">
        <w:rPr>
          <w:rFonts w:eastAsia="Times New Roman"/>
          <w:b/>
          <w:bCs/>
        </w:rPr>
        <w:t xml:space="preserve"> </w:t>
      </w:r>
      <w:r w:rsidR="006D1E62">
        <w:t>továbbiakban:</w:t>
      </w:r>
      <w:r w:rsidR="006D1E62">
        <w:rPr>
          <w:rFonts w:eastAsia="Times New Roman"/>
        </w:rPr>
        <w:t xml:space="preserve"> </w:t>
      </w:r>
      <w:r w:rsidR="006D1E62">
        <w:t>Önkormányzat)</w:t>
      </w:r>
      <w:r w:rsidR="006D1E62">
        <w:rPr>
          <w:rFonts w:eastAsia="Times New Roman"/>
        </w:rPr>
        <w:t xml:space="preserve"> </w:t>
      </w:r>
      <w:r w:rsidR="006D1E62">
        <w:t>a</w:t>
      </w:r>
      <w:r w:rsidR="006D1E62">
        <w:rPr>
          <w:rFonts w:eastAsia="Times New Roman"/>
        </w:rPr>
        <w:t xml:space="preserve"> </w:t>
      </w:r>
      <w:r w:rsidR="006D1E62">
        <w:t>közigazgatási</w:t>
      </w:r>
      <w:r w:rsidR="006D1E62">
        <w:rPr>
          <w:rFonts w:eastAsia="Times New Roman"/>
        </w:rPr>
        <w:t xml:space="preserve"> </w:t>
      </w:r>
      <w:r w:rsidR="006D1E62">
        <w:t>területéhez</w:t>
      </w:r>
      <w:r w:rsidR="006D1E62">
        <w:rPr>
          <w:rFonts w:eastAsia="Times New Roman"/>
        </w:rPr>
        <w:t xml:space="preserve"> </w:t>
      </w:r>
      <w:r w:rsidR="006D1E62">
        <w:t>tartozó</w:t>
      </w:r>
      <w:r w:rsidR="006D1E62">
        <w:rPr>
          <w:rFonts w:eastAsia="Times New Roman"/>
        </w:rPr>
        <w:t xml:space="preserve"> </w:t>
      </w:r>
      <w:r w:rsidR="006D1E62">
        <w:t>termőföldek</w:t>
      </w:r>
      <w:r w:rsidR="006D1E62">
        <w:rPr>
          <w:rFonts w:eastAsia="Times New Roman"/>
        </w:rPr>
        <w:t xml:space="preserve"> </w:t>
      </w:r>
      <w:r w:rsidR="006D1E62">
        <w:t>őrzésére</w:t>
      </w:r>
      <w:r w:rsidR="006D1E62">
        <w:rPr>
          <w:rFonts w:eastAsia="Times New Roman"/>
        </w:rPr>
        <w:t xml:space="preserve"> </w:t>
      </w:r>
      <w:r w:rsidR="006D1E62">
        <w:t>mezei</w:t>
      </w:r>
      <w:r w:rsidR="006D1E62">
        <w:rPr>
          <w:rFonts w:eastAsia="Times New Roman"/>
        </w:rPr>
        <w:t xml:space="preserve"> </w:t>
      </w:r>
      <w:r w:rsidR="006D1E62">
        <w:t>őrszolgálatot</w:t>
      </w:r>
      <w:r w:rsidR="006D1E62">
        <w:rPr>
          <w:rFonts w:eastAsia="Times New Roman"/>
        </w:rPr>
        <w:t xml:space="preserve"> </w:t>
      </w:r>
      <w:r w:rsidR="006D1E62">
        <w:t>működtet.</w:t>
      </w:r>
    </w:p>
    <w:p w14:paraId="70072F02" w14:textId="37E88CDA" w:rsidR="0052514C" w:rsidRDefault="007C3F72" w:rsidP="00397893">
      <w:pPr>
        <w:spacing w:after="0" w:line="240" w:lineRule="auto"/>
        <w:jc w:val="both"/>
      </w:pPr>
      <w:r>
        <w:t xml:space="preserve">(2) </w:t>
      </w:r>
      <w:r w:rsidR="0052514C">
        <w:t>A</w:t>
      </w:r>
      <w:r w:rsidR="0052514C">
        <w:rPr>
          <w:rFonts w:eastAsia="Times New Roman"/>
        </w:rPr>
        <w:t xml:space="preserve"> </w:t>
      </w:r>
      <w:r w:rsidR="0052514C">
        <w:t>rendelet</w:t>
      </w:r>
      <w:r w:rsidR="0052514C">
        <w:rPr>
          <w:rFonts w:eastAsia="Times New Roman"/>
        </w:rPr>
        <w:t xml:space="preserve"> </w:t>
      </w:r>
      <w:r w:rsidR="0052514C">
        <w:t>területi</w:t>
      </w:r>
      <w:r w:rsidR="0052514C">
        <w:rPr>
          <w:rFonts w:eastAsia="Times New Roman"/>
        </w:rPr>
        <w:t xml:space="preserve"> </w:t>
      </w:r>
      <w:r w:rsidR="0052514C">
        <w:t>hatálya</w:t>
      </w:r>
      <w:r w:rsidR="0052514C">
        <w:rPr>
          <w:rFonts w:eastAsia="Times New Roman"/>
        </w:rPr>
        <w:t xml:space="preserve"> Tengelic </w:t>
      </w:r>
      <w:r w:rsidR="0052514C">
        <w:t>település</w:t>
      </w:r>
      <w:r w:rsidR="0052514C">
        <w:rPr>
          <w:rFonts w:eastAsia="Times New Roman"/>
        </w:rPr>
        <w:t xml:space="preserve"> </w:t>
      </w:r>
      <w:r w:rsidR="0052514C">
        <w:t>közigazgatási</w:t>
      </w:r>
      <w:r w:rsidR="0052514C">
        <w:rPr>
          <w:rFonts w:eastAsia="Times New Roman"/>
        </w:rPr>
        <w:t xml:space="preserve"> </w:t>
      </w:r>
      <w:r w:rsidR="0052514C">
        <w:t>területén</w:t>
      </w:r>
      <w:r w:rsidR="0052514C">
        <w:rPr>
          <w:rFonts w:eastAsia="Times New Roman"/>
        </w:rPr>
        <w:t xml:space="preserve"> </w:t>
      </w:r>
      <w:r w:rsidR="0052514C">
        <w:t>lévő</w:t>
      </w:r>
      <w:r w:rsidR="0052514C">
        <w:rPr>
          <w:rFonts w:eastAsia="Times New Roman"/>
        </w:rPr>
        <w:t xml:space="preserve"> </w:t>
      </w:r>
      <w:r w:rsidR="0052514C">
        <w:t>termőföldekre</w:t>
      </w:r>
      <w:r w:rsidR="0052514C">
        <w:rPr>
          <w:rFonts w:eastAsia="Times New Roman"/>
        </w:rPr>
        <w:t xml:space="preserve"> </w:t>
      </w:r>
      <w:r w:rsidR="0052514C">
        <w:t>terjed</w:t>
      </w:r>
      <w:r w:rsidR="0052514C">
        <w:rPr>
          <w:rFonts w:eastAsia="Times New Roman"/>
        </w:rPr>
        <w:t xml:space="preserve"> </w:t>
      </w:r>
      <w:r w:rsidR="0052514C">
        <w:t>ki.</w:t>
      </w:r>
    </w:p>
    <w:p w14:paraId="393186D6" w14:textId="6FD93B09" w:rsidR="0052514C" w:rsidRDefault="0052514C" w:rsidP="00397893">
      <w:pPr>
        <w:spacing w:after="0" w:line="240" w:lineRule="auto"/>
        <w:jc w:val="both"/>
      </w:pPr>
      <w:r>
        <w:t>(</w:t>
      </w:r>
      <w:r w:rsidR="007C3F72">
        <w:t>3</w:t>
      </w:r>
      <w:r>
        <w:t>)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rendelet</w:t>
      </w:r>
      <w:r>
        <w:rPr>
          <w:rFonts w:eastAsia="Times New Roman"/>
        </w:rPr>
        <w:t xml:space="preserve"> </w:t>
      </w:r>
      <w:r>
        <w:t>személyi</w:t>
      </w:r>
      <w:r>
        <w:rPr>
          <w:rFonts w:eastAsia="Times New Roman"/>
        </w:rPr>
        <w:t xml:space="preserve"> </w:t>
      </w:r>
      <w:r>
        <w:t>hatálya</w:t>
      </w:r>
      <w:r>
        <w:rPr>
          <w:rFonts w:eastAsia="Times New Roman"/>
        </w:rPr>
        <w:t xml:space="preserve"> </w:t>
      </w:r>
      <w:r>
        <w:t>kiterjed</w:t>
      </w:r>
      <w:r>
        <w:rPr>
          <w:rFonts w:eastAsia="Times New Roman"/>
        </w:rPr>
        <w:t xml:space="preserve"> </w:t>
      </w:r>
      <w:r>
        <w:t>mindazon</w:t>
      </w:r>
      <w:r>
        <w:rPr>
          <w:rFonts w:eastAsia="Times New Roman"/>
        </w:rPr>
        <w:t xml:space="preserve"> </w:t>
      </w:r>
      <w:r>
        <w:t>természetes</w:t>
      </w:r>
      <w:r>
        <w:rPr>
          <w:rFonts w:eastAsia="Times New Roman"/>
        </w:rPr>
        <w:t xml:space="preserve"> </w:t>
      </w:r>
      <w:r>
        <w:t>személyre,</w:t>
      </w:r>
      <w:r>
        <w:rPr>
          <w:rFonts w:eastAsia="Times New Roman"/>
        </w:rPr>
        <w:t xml:space="preserve"> </w:t>
      </w:r>
      <w:r>
        <w:t>jogi</w:t>
      </w:r>
      <w:r>
        <w:rPr>
          <w:rFonts w:eastAsia="Times New Roman"/>
        </w:rPr>
        <w:t xml:space="preserve"> </w:t>
      </w:r>
      <w:r>
        <w:t>személyre,</w:t>
      </w:r>
      <w:r>
        <w:rPr>
          <w:rFonts w:eastAsia="Times New Roman"/>
        </w:rPr>
        <w:t xml:space="preserve"> </w:t>
      </w:r>
      <w:r>
        <w:t>jogi</w:t>
      </w:r>
      <w:r>
        <w:rPr>
          <w:rFonts w:eastAsia="Times New Roman"/>
        </w:rPr>
        <w:t xml:space="preserve"> </w:t>
      </w:r>
      <w:r>
        <w:t>személyiséggel</w:t>
      </w:r>
      <w:r>
        <w:rPr>
          <w:rFonts w:eastAsia="Times New Roman"/>
        </w:rPr>
        <w:t xml:space="preserve"> </w:t>
      </w:r>
      <w:r>
        <w:t>nem</w:t>
      </w:r>
      <w:r>
        <w:rPr>
          <w:rFonts w:eastAsia="Times New Roman"/>
        </w:rPr>
        <w:t xml:space="preserve"> </w:t>
      </w:r>
      <w:r>
        <w:t>rendelkező</w:t>
      </w:r>
      <w:r>
        <w:rPr>
          <w:rFonts w:eastAsia="Times New Roman"/>
        </w:rPr>
        <w:t xml:space="preserve"> </w:t>
      </w:r>
      <w:r w:rsidR="00D45633">
        <w:rPr>
          <w:rFonts w:eastAsia="Times New Roman"/>
        </w:rPr>
        <w:t>egyéb szervezetre</w:t>
      </w:r>
      <w:r>
        <w:t>,</w:t>
      </w:r>
      <w:r>
        <w:rPr>
          <w:rFonts w:eastAsia="Times New Roman"/>
        </w:rPr>
        <w:t xml:space="preserve"> </w:t>
      </w:r>
      <w:r>
        <w:t>aki</w:t>
      </w:r>
      <w:r>
        <w:rPr>
          <w:rFonts w:eastAsia="Times New Roman"/>
        </w:rPr>
        <w:t xml:space="preserve"> </w:t>
      </w:r>
      <w:r>
        <w:t>az</w:t>
      </w:r>
      <w:r>
        <w:rPr>
          <w:rFonts w:eastAsia="Times New Roman"/>
        </w:rPr>
        <w:t xml:space="preserve"> </w:t>
      </w:r>
      <w:r>
        <w:t>(1)</w:t>
      </w:r>
      <w:r>
        <w:rPr>
          <w:rFonts w:eastAsia="Times New Roman"/>
        </w:rPr>
        <w:t xml:space="preserve"> </w:t>
      </w:r>
      <w:r>
        <w:t>bekezdésben</w:t>
      </w:r>
      <w:r>
        <w:rPr>
          <w:rFonts w:eastAsia="Times New Roman"/>
        </w:rPr>
        <w:t xml:space="preserve"> </w:t>
      </w:r>
      <w:r>
        <w:t>meghatározott</w:t>
      </w:r>
      <w:r>
        <w:rPr>
          <w:rFonts w:eastAsia="Times New Roman"/>
        </w:rPr>
        <w:t xml:space="preserve"> </w:t>
      </w:r>
      <w:r w:rsidR="00B67C53">
        <w:rPr>
          <w:rFonts w:eastAsia="Times New Roman"/>
        </w:rPr>
        <w:t>termőföld</w:t>
      </w:r>
      <w:r>
        <w:rPr>
          <w:rFonts w:eastAsia="Times New Roman"/>
        </w:rPr>
        <w:t xml:space="preserve"> </w:t>
      </w:r>
      <w:r>
        <w:t>használója,</w:t>
      </w:r>
      <w:r>
        <w:rPr>
          <w:rFonts w:eastAsia="Times New Roman"/>
        </w:rPr>
        <w:t xml:space="preserve"> </w:t>
      </w:r>
      <w:r>
        <w:t>amennyiben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használója</w:t>
      </w:r>
      <w:r>
        <w:rPr>
          <w:rFonts w:eastAsia="Times New Roman"/>
        </w:rPr>
        <w:t xml:space="preserve"> </w:t>
      </w:r>
      <w:r>
        <w:t>ismeretlen,</w:t>
      </w:r>
      <w:r>
        <w:rPr>
          <w:rFonts w:eastAsia="Times New Roman"/>
        </w:rPr>
        <w:t xml:space="preserve"> </w:t>
      </w:r>
      <w:r>
        <w:t>a</w:t>
      </w:r>
      <w:r w:rsidR="00B67C53">
        <w:t xml:space="preserve"> termőföld</w:t>
      </w:r>
      <w:r>
        <w:rPr>
          <w:rFonts w:eastAsia="Times New Roman"/>
        </w:rPr>
        <w:t xml:space="preserve"> </w:t>
      </w:r>
      <w:r>
        <w:t>tulajdonosa</w:t>
      </w:r>
      <w:r>
        <w:rPr>
          <w:rFonts w:eastAsia="Times New Roman"/>
        </w:rPr>
        <w:t xml:space="preserve"> </w:t>
      </w:r>
      <w:r>
        <w:t>(a</w:t>
      </w:r>
      <w:r>
        <w:rPr>
          <w:rFonts w:eastAsia="Times New Roman"/>
        </w:rPr>
        <w:t xml:space="preserve"> </w:t>
      </w:r>
      <w:r>
        <w:t>továbbiakban</w:t>
      </w:r>
      <w:r>
        <w:rPr>
          <w:rFonts w:eastAsia="Times New Roman"/>
        </w:rPr>
        <w:t xml:space="preserve"> </w:t>
      </w:r>
      <w:r>
        <w:t>együtt:</w:t>
      </w:r>
      <w:r>
        <w:rPr>
          <w:rFonts w:eastAsia="Times New Roman"/>
        </w:rPr>
        <w:t xml:space="preserve"> </w:t>
      </w:r>
      <w:r w:rsidR="00491D4E">
        <w:rPr>
          <w:rFonts w:eastAsia="Times New Roman"/>
        </w:rPr>
        <w:t>kötelezett</w:t>
      </w:r>
      <w:r>
        <w:t>).</w:t>
      </w:r>
    </w:p>
    <w:p w14:paraId="04BFFF42" w14:textId="72BE8407" w:rsidR="004B20A0" w:rsidRDefault="004B20A0" w:rsidP="00397893">
      <w:pPr>
        <w:spacing w:after="0" w:line="240" w:lineRule="auto"/>
        <w:jc w:val="center"/>
        <w:rPr>
          <w:rFonts w:eastAsia="Times New Roman"/>
          <w:b/>
          <w:bCs/>
          <w:lang w:eastAsia="hu-HU"/>
        </w:rPr>
      </w:pPr>
      <w:r w:rsidRPr="004B20A0">
        <w:rPr>
          <w:rFonts w:eastAsia="Times New Roman"/>
          <w:b/>
          <w:bCs/>
          <w:lang w:eastAsia="hu-HU"/>
        </w:rPr>
        <w:t>2. §</w:t>
      </w:r>
    </w:p>
    <w:p w14:paraId="5C282F16" w14:textId="62E37F4B" w:rsidR="009F0916" w:rsidRPr="004B20A0" w:rsidRDefault="009F0916" w:rsidP="00397893">
      <w:pPr>
        <w:spacing w:after="0" w:line="240" w:lineRule="auto"/>
        <w:jc w:val="both"/>
        <w:rPr>
          <w:rFonts w:eastAsia="Times New Roman"/>
          <w:lang w:eastAsia="hu-HU"/>
        </w:rPr>
      </w:pPr>
      <w:r w:rsidRPr="004B20A0">
        <w:rPr>
          <w:rFonts w:eastAsia="Times New Roman"/>
          <w:lang w:eastAsia="hu-HU"/>
        </w:rPr>
        <w:t>(</w:t>
      </w:r>
      <w:r>
        <w:rPr>
          <w:rFonts w:eastAsia="Times New Roman"/>
          <w:lang w:eastAsia="hu-HU"/>
        </w:rPr>
        <w:t>1</w:t>
      </w:r>
      <w:r w:rsidRPr="004B20A0">
        <w:rPr>
          <w:rFonts w:eastAsia="Times New Roman"/>
          <w:lang w:eastAsia="hu-HU"/>
        </w:rPr>
        <w:t>) A mez</w:t>
      </w:r>
      <w:r w:rsidR="0026183C">
        <w:rPr>
          <w:rFonts w:eastAsia="Times New Roman"/>
          <w:lang w:eastAsia="hu-HU"/>
        </w:rPr>
        <w:t>őőri</w:t>
      </w:r>
      <w:r w:rsidR="00655F4D">
        <w:rPr>
          <w:rFonts w:eastAsia="Times New Roman"/>
          <w:lang w:eastAsia="hu-HU"/>
        </w:rPr>
        <w:t xml:space="preserve"> feladatokat</w:t>
      </w:r>
      <w:r w:rsidR="000B45CB">
        <w:rPr>
          <w:rFonts w:eastAsia="Times New Roman"/>
          <w:lang w:eastAsia="hu-HU"/>
        </w:rPr>
        <w:t xml:space="preserve"> 1 fő me</w:t>
      </w:r>
      <w:r w:rsidRPr="004B20A0">
        <w:rPr>
          <w:rFonts w:eastAsia="Times New Roman"/>
          <w:lang w:eastAsia="hu-HU"/>
        </w:rPr>
        <w:t>zőőr látja el.</w:t>
      </w:r>
    </w:p>
    <w:p w14:paraId="54B03A87" w14:textId="2DF6BEA8" w:rsidR="004B20A0" w:rsidRPr="004B20A0" w:rsidRDefault="004B20A0" w:rsidP="00397893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54EE5BB6" w14:textId="5D3ECE70" w:rsidR="003343A8" w:rsidRDefault="004B20A0" w:rsidP="00397893">
      <w:pPr>
        <w:spacing w:after="0" w:line="240" w:lineRule="auto"/>
        <w:jc w:val="both"/>
        <w:rPr>
          <w:rFonts w:eastAsia="Times New Roman"/>
          <w:lang w:eastAsia="hu-HU"/>
        </w:rPr>
      </w:pPr>
      <w:r w:rsidRPr="004B20A0">
        <w:rPr>
          <w:rFonts w:eastAsia="Times New Roman"/>
          <w:lang w:eastAsia="hu-HU"/>
        </w:rPr>
        <w:t>(</w:t>
      </w:r>
      <w:r w:rsidR="007D4D2B">
        <w:rPr>
          <w:rFonts w:eastAsia="Times New Roman"/>
          <w:lang w:eastAsia="hu-HU"/>
        </w:rPr>
        <w:t>2</w:t>
      </w:r>
      <w:r w:rsidRPr="004B20A0">
        <w:rPr>
          <w:rFonts w:eastAsia="Times New Roman"/>
          <w:lang w:eastAsia="hu-HU"/>
        </w:rPr>
        <w:t>) A mezőőr</w:t>
      </w:r>
      <w:r w:rsidR="00DB7F96">
        <w:rPr>
          <w:rFonts w:eastAsia="Times New Roman"/>
          <w:lang w:eastAsia="hu-HU"/>
        </w:rPr>
        <w:t>rel kapcsolatos munkáltatói</w:t>
      </w:r>
      <w:r w:rsidR="007D22E7">
        <w:rPr>
          <w:rFonts w:eastAsia="Times New Roman"/>
          <w:lang w:eastAsia="hu-HU"/>
        </w:rPr>
        <w:t xml:space="preserve"> jogokat a képviselő-testület</w:t>
      </w:r>
      <w:r w:rsidR="00B62CBD">
        <w:rPr>
          <w:rFonts w:eastAsia="Times New Roman"/>
          <w:lang w:eastAsia="hu-HU"/>
        </w:rPr>
        <w:t xml:space="preserve">, az egyéb munkáltatói jogokat </w:t>
      </w:r>
      <w:r w:rsidRPr="004B20A0">
        <w:rPr>
          <w:rFonts w:eastAsia="Times New Roman"/>
          <w:lang w:eastAsia="hu-HU"/>
        </w:rPr>
        <w:t>a</w:t>
      </w:r>
      <w:r w:rsidR="00D37EB6">
        <w:rPr>
          <w:rFonts w:eastAsia="Times New Roman"/>
          <w:lang w:eastAsia="hu-HU"/>
        </w:rPr>
        <w:t xml:space="preserve"> polgármester</w:t>
      </w:r>
      <w:r w:rsidRPr="004B20A0">
        <w:rPr>
          <w:rFonts w:eastAsia="Times New Roman"/>
          <w:lang w:eastAsia="hu-HU"/>
        </w:rPr>
        <w:t xml:space="preserve"> </w:t>
      </w:r>
      <w:r w:rsidR="00C34FDD">
        <w:rPr>
          <w:rFonts w:eastAsia="Times New Roman"/>
          <w:lang w:eastAsia="hu-HU"/>
        </w:rPr>
        <w:t>gyakorolja.</w:t>
      </w:r>
      <w:r w:rsidRPr="004B20A0">
        <w:rPr>
          <w:rFonts w:eastAsia="Times New Roman"/>
          <w:lang w:eastAsia="hu-HU"/>
        </w:rPr>
        <w:t xml:space="preserve"> </w:t>
      </w:r>
    </w:p>
    <w:p w14:paraId="22567935" w14:textId="77777777" w:rsidR="007D4D2B" w:rsidRDefault="007D4D2B" w:rsidP="00397893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4C315011" w14:textId="18AFF049" w:rsidR="004B20A0" w:rsidRPr="004B20A0" w:rsidRDefault="003343A8" w:rsidP="00397893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(</w:t>
      </w:r>
      <w:r w:rsidR="007D4D2B">
        <w:rPr>
          <w:rFonts w:eastAsia="Times New Roman"/>
          <w:lang w:eastAsia="hu-HU"/>
        </w:rPr>
        <w:t>3</w:t>
      </w:r>
      <w:r>
        <w:rPr>
          <w:rFonts w:eastAsia="Times New Roman"/>
          <w:lang w:eastAsia="hu-HU"/>
        </w:rPr>
        <w:t xml:space="preserve">) </w:t>
      </w:r>
      <w:r w:rsidR="004B20A0" w:rsidRPr="004B20A0">
        <w:rPr>
          <w:rFonts w:eastAsia="Times New Roman"/>
          <w:lang w:eastAsia="hu-HU"/>
        </w:rPr>
        <w:t>A mezőőr az önkormányzattal közalkalmazotti jogviszonyban áll.</w:t>
      </w:r>
    </w:p>
    <w:p w14:paraId="6F4662FE" w14:textId="77777777" w:rsidR="00622337" w:rsidRDefault="00622337" w:rsidP="00397893">
      <w:pPr>
        <w:spacing w:after="0" w:line="240" w:lineRule="auto"/>
        <w:ind w:firstLine="180"/>
        <w:jc w:val="center"/>
        <w:rPr>
          <w:rFonts w:eastAsia="Times New Roman"/>
          <w:b/>
          <w:bCs/>
          <w:lang w:eastAsia="hu-HU"/>
        </w:rPr>
      </w:pPr>
    </w:p>
    <w:p w14:paraId="1AD98AC6" w14:textId="3E3E18B3" w:rsidR="004B20A0" w:rsidRPr="004B20A0" w:rsidRDefault="003343A8" w:rsidP="00397893">
      <w:pPr>
        <w:spacing w:after="0" w:line="240" w:lineRule="auto"/>
        <w:ind w:firstLine="180"/>
        <w:jc w:val="center"/>
        <w:rPr>
          <w:rFonts w:eastAsia="Times New Roman"/>
          <w:i/>
          <w:iCs/>
          <w:lang w:eastAsia="hu-HU"/>
        </w:rPr>
      </w:pPr>
      <w:r>
        <w:rPr>
          <w:rFonts w:eastAsia="Times New Roman"/>
          <w:b/>
          <w:bCs/>
          <w:lang w:eastAsia="hu-HU"/>
        </w:rPr>
        <w:t>3</w:t>
      </w:r>
      <w:r w:rsidR="004B20A0" w:rsidRPr="004B20A0">
        <w:rPr>
          <w:rFonts w:eastAsia="Times New Roman"/>
          <w:b/>
          <w:bCs/>
          <w:lang w:eastAsia="hu-HU"/>
        </w:rPr>
        <w:t>. §</w:t>
      </w:r>
    </w:p>
    <w:p w14:paraId="17DA6CE8" w14:textId="64FB376D" w:rsidR="00D773C7" w:rsidRDefault="00D773C7" w:rsidP="00397893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(1) Az 1.§</w:t>
      </w:r>
      <w:r w:rsidR="0073635E">
        <w:rPr>
          <w:rFonts w:eastAsia="Times New Roman"/>
          <w:lang w:eastAsia="hu-HU"/>
        </w:rPr>
        <w:t xml:space="preserve"> (3) bekezdés szerinti kötelezett az 1.§ (2)</w:t>
      </w:r>
      <w:r w:rsidR="003649FE">
        <w:rPr>
          <w:rFonts w:eastAsia="Times New Roman"/>
          <w:lang w:eastAsia="hu-HU"/>
        </w:rPr>
        <w:t xml:space="preserve"> bekezdés szerinti </w:t>
      </w:r>
      <w:r w:rsidR="00A86092">
        <w:rPr>
          <w:rFonts w:eastAsia="Times New Roman"/>
          <w:lang w:eastAsia="hu-HU"/>
        </w:rPr>
        <w:t xml:space="preserve">termőföld </w:t>
      </w:r>
      <w:r w:rsidR="00A3716E">
        <w:rPr>
          <w:rFonts w:eastAsia="Times New Roman"/>
          <w:lang w:eastAsia="hu-HU"/>
        </w:rPr>
        <w:t>után mezőőri járulékot köteles fizetni.</w:t>
      </w:r>
    </w:p>
    <w:p w14:paraId="4E285CC6" w14:textId="77777777" w:rsidR="00A86092" w:rsidRDefault="00A86092" w:rsidP="00397893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69DFBDBA" w14:textId="4E728105" w:rsidR="004B20A0" w:rsidRDefault="00C66960" w:rsidP="00397893">
      <w:pPr>
        <w:spacing w:after="0" w:line="240" w:lineRule="auto"/>
        <w:jc w:val="both"/>
        <w:rPr>
          <w:shd w:val="clear" w:color="auto" w:fill="FFFFFF"/>
        </w:rPr>
      </w:pPr>
      <w:r>
        <w:rPr>
          <w:rFonts w:eastAsia="Times New Roman"/>
          <w:lang w:eastAsia="hu-HU"/>
        </w:rPr>
        <w:t>(</w:t>
      </w:r>
      <w:r w:rsidR="00A86092">
        <w:rPr>
          <w:rFonts w:eastAsia="Times New Roman"/>
          <w:lang w:eastAsia="hu-HU"/>
        </w:rPr>
        <w:t>2</w:t>
      </w:r>
      <w:r w:rsidR="004B20A0" w:rsidRPr="004B20A0">
        <w:rPr>
          <w:rFonts w:eastAsia="Times New Roman"/>
          <w:lang w:eastAsia="hu-HU"/>
        </w:rPr>
        <w:t>) </w:t>
      </w:r>
      <w:r w:rsidR="004B20A0" w:rsidRPr="004B20A0">
        <w:rPr>
          <w:shd w:val="clear" w:color="auto" w:fill="FFFFFF"/>
        </w:rPr>
        <w:t xml:space="preserve">A mezőőri járulék mértéke </w:t>
      </w:r>
      <w:proofErr w:type="gramStart"/>
      <w:r w:rsidR="004B20A0" w:rsidRPr="004B20A0">
        <w:rPr>
          <w:shd w:val="clear" w:color="auto" w:fill="FFFFFF"/>
        </w:rPr>
        <w:t xml:space="preserve">hektáronként: </w:t>
      </w:r>
      <w:r w:rsidR="00164ED3">
        <w:rPr>
          <w:shd w:val="clear" w:color="auto" w:fill="FFFFFF"/>
        </w:rPr>
        <w:t>…</w:t>
      </w:r>
      <w:r w:rsidR="004B20A0" w:rsidRPr="004B20A0">
        <w:rPr>
          <w:shd w:val="clear" w:color="auto" w:fill="FFFFFF"/>
        </w:rPr>
        <w:t>.</w:t>
      </w:r>
      <w:proofErr w:type="gramEnd"/>
      <w:r w:rsidR="004B20A0" w:rsidRPr="004B20A0">
        <w:rPr>
          <w:shd w:val="clear" w:color="auto" w:fill="FFFFFF"/>
        </w:rPr>
        <w:t xml:space="preserve">- Ft/év, de a naptári évre megállapított mezőőri járulék éves összege fizetésre kötelezettenként legalább </w:t>
      </w:r>
      <w:r w:rsidR="00164ED3">
        <w:rPr>
          <w:shd w:val="clear" w:color="auto" w:fill="FFFFFF"/>
        </w:rPr>
        <w:t>…</w:t>
      </w:r>
      <w:r w:rsidR="004B20A0" w:rsidRPr="004B20A0">
        <w:rPr>
          <w:shd w:val="clear" w:color="auto" w:fill="FFFFFF"/>
        </w:rPr>
        <w:t>- Ft/év.</w:t>
      </w:r>
    </w:p>
    <w:p w14:paraId="1E568EB5" w14:textId="77777777" w:rsidR="00691845" w:rsidRDefault="00691845" w:rsidP="00397893">
      <w:pPr>
        <w:spacing w:after="0" w:line="240" w:lineRule="auto"/>
        <w:jc w:val="both"/>
        <w:rPr>
          <w:shd w:val="clear" w:color="auto" w:fill="FFFFFF"/>
        </w:rPr>
      </w:pPr>
    </w:p>
    <w:p w14:paraId="23A0D6C1" w14:textId="4952DD9E" w:rsidR="00387389" w:rsidRPr="00A2121B" w:rsidRDefault="00387389" w:rsidP="00397893">
      <w:pPr>
        <w:spacing w:after="0" w:line="240" w:lineRule="auto"/>
        <w:jc w:val="both"/>
        <w:rPr>
          <w:rFonts w:eastAsia="Times New Roman"/>
          <w:lang w:eastAsia="hu-HU"/>
        </w:rPr>
      </w:pPr>
      <w:r w:rsidRPr="004B20A0">
        <w:rPr>
          <w:rFonts w:eastAsia="Times New Roman"/>
          <w:lang w:eastAsia="hu-HU"/>
        </w:rPr>
        <w:t>(</w:t>
      </w:r>
      <w:r w:rsidR="00A86092">
        <w:rPr>
          <w:rFonts w:eastAsia="Times New Roman"/>
          <w:lang w:eastAsia="hu-HU"/>
        </w:rPr>
        <w:t>3</w:t>
      </w:r>
      <w:r w:rsidRPr="004B20A0">
        <w:rPr>
          <w:rFonts w:eastAsia="Times New Roman"/>
          <w:lang w:eastAsia="hu-HU"/>
        </w:rPr>
        <w:t xml:space="preserve">) A mezőőri járulékfizetési kötelezettség </w:t>
      </w:r>
      <w:r w:rsidR="00C126F6">
        <w:rPr>
          <w:rFonts w:eastAsia="Times New Roman"/>
          <w:lang w:eastAsia="hu-HU"/>
        </w:rPr>
        <w:t>alanya az, aki a naptári év első napján a termőföld</w:t>
      </w:r>
      <w:r w:rsidR="00222D63">
        <w:rPr>
          <w:rFonts w:eastAsia="Times New Roman"/>
          <w:lang w:eastAsia="hu-HU"/>
        </w:rPr>
        <w:t xml:space="preserve"> </w:t>
      </w:r>
      <w:r w:rsidR="00C126F6">
        <w:rPr>
          <w:rFonts w:eastAsia="Times New Roman"/>
          <w:lang w:eastAsia="hu-HU"/>
        </w:rPr>
        <w:t>használója, ennek hiányában a</w:t>
      </w:r>
      <w:r w:rsidR="00E12B37">
        <w:rPr>
          <w:rFonts w:eastAsia="Times New Roman"/>
          <w:lang w:eastAsia="hu-HU"/>
        </w:rPr>
        <w:t xml:space="preserve"> termőföld</w:t>
      </w:r>
      <w:r w:rsidR="00C126F6">
        <w:rPr>
          <w:rFonts w:eastAsia="Times New Roman"/>
          <w:lang w:eastAsia="hu-HU"/>
        </w:rPr>
        <w:t xml:space="preserve"> tulajdonosa.</w:t>
      </w:r>
    </w:p>
    <w:p w14:paraId="75F1CE78" w14:textId="77777777" w:rsidR="00BC563A" w:rsidRPr="00A2121B" w:rsidRDefault="00BC563A" w:rsidP="00397893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2BDCCC9F" w14:textId="0B0CD736" w:rsidR="00D7386E" w:rsidRPr="004B20A0" w:rsidRDefault="00D7386E" w:rsidP="00397893">
      <w:pPr>
        <w:spacing w:after="0" w:line="240" w:lineRule="auto"/>
        <w:jc w:val="both"/>
        <w:rPr>
          <w:rFonts w:eastAsia="Times New Roman"/>
          <w:lang w:eastAsia="hu-HU"/>
        </w:rPr>
      </w:pPr>
      <w:r w:rsidRPr="004B20A0">
        <w:rPr>
          <w:rFonts w:eastAsia="Times New Roman"/>
          <w:lang w:eastAsia="hu-HU"/>
        </w:rPr>
        <w:t>(</w:t>
      </w:r>
      <w:r>
        <w:rPr>
          <w:rFonts w:eastAsia="Times New Roman"/>
          <w:lang w:eastAsia="hu-HU"/>
        </w:rPr>
        <w:t>3</w:t>
      </w:r>
      <w:r w:rsidRPr="004B20A0">
        <w:rPr>
          <w:rFonts w:eastAsia="Times New Roman"/>
          <w:lang w:eastAsia="hu-HU"/>
        </w:rPr>
        <w:t>) A mezőőri járulékfizetési kötelezettség annak az évnek az utolsó napján szűnik meg, amikor a termőföld használójának</w:t>
      </w:r>
      <w:r w:rsidR="004E445A">
        <w:rPr>
          <w:rFonts w:eastAsia="Times New Roman"/>
          <w:lang w:eastAsia="hu-HU"/>
        </w:rPr>
        <w:t xml:space="preserve"> vagy a</w:t>
      </w:r>
      <w:r w:rsidRPr="004B20A0">
        <w:rPr>
          <w:rFonts w:eastAsia="Times New Roman"/>
          <w:lang w:eastAsia="hu-HU"/>
        </w:rPr>
        <w:t xml:space="preserve"> tulajdonosnak a termőföldre vonatkozó használati joga, </w:t>
      </w:r>
      <w:r w:rsidR="00804614">
        <w:rPr>
          <w:rFonts w:eastAsia="Times New Roman"/>
          <w:lang w:eastAsia="hu-HU"/>
        </w:rPr>
        <w:t>vagy</w:t>
      </w:r>
      <w:r w:rsidRPr="004B20A0">
        <w:rPr>
          <w:rFonts w:eastAsia="Times New Roman"/>
          <w:lang w:eastAsia="hu-HU"/>
        </w:rPr>
        <w:t xml:space="preserve"> tulajdonjoga megszűnik.</w:t>
      </w:r>
    </w:p>
    <w:p w14:paraId="01332B15" w14:textId="77777777" w:rsidR="00914E91" w:rsidRDefault="00914E91" w:rsidP="00397893">
      <w:pPr>
        <w:spacing w:after="0" w:line="240" w:lineRule="auto"/>
        <w:jc w:val="center"/>
        <w:rPr>
          <w:rFonts w:eastAsia="Times New Roman"/>
          <w:b/>
          <w:bCs/>
          <w:lang w:eastAsia="hu-HU"/>
        </w:rPr>
      </w:pPr>
    </w:p>
    <w:p w14:paraId="58E24D2D" w14:textId="4C47FFF5" w:rsidR="004B20A0" w:rsidRPr="004B20A0" w:rsidRDefault="002328E3" w:rsidP="00397893">
      <w:pPr>
        <w:spacing w:after="0" w:line="240" w:lineRule="auto"/>
        <w:jc w:val="center"/>
        <w:rPr>
          <w:rFonts w:eastAsia="Times New Roman"/>
          <w:i/>
          <w:iCs/>
          <w:lang w:eastAsia="hu-HU"/>
        </w:rPr>
      </w:pPr>
      <w:r>
        <w:rPr>
          <w:rFonts w:eastAsia="Times New Roman"/>
          <w:b/>
          <w:bCs/>
          <w:lang w:eastAsia="hu-HU"/>
        </w:rPr>
        <w:t>4</w:t>
      </w:r>
      <w:r w:rsidR="004B20A0" w:rsidRPr="004B20A0">
        <w:rPr>
          <w:rFonts w:eastAsia="Times New Roman"/>
          <w:b/>
          <w:bCs/>
          <w:lang w:eastAsia="hu-HU"/>
        </w:rPr>
        <w:t>. §</w:t>
      </w:r>
    </w:p>
    <w:p w14:paraId="4E61D01B" w14:textId="348C6B5F" w:rsidR="00EB6691" w:rsidRDefault="00EB6691" w:rsidP="00397893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(1)</w:t>
      </w:r>
      <w:r w:rsidR="00D127E2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>A mezőőri járulék fizetési kötel</w:t>
      </w:r>
      <w:r w:rsidR="00F42237">
        <w:rPr>
          <w:rFonts w:eastAsia="Times New Roman"/>
          <w:lang w:eastAsia="hu-HU"/>
        </w:rPr>
        <w:t>e</w:t>
      </w:r>
      <w:r w:rsidR="00471C52">
        <w:rPr>
          <w:rFonts w:eastAsia="Times New Roman"/>
          <w:lang w:eastAsia="hu-HU"/>
        </w:rPr>
        <w:t>zettség</w:t>
      </w:r>
      <w:r w:rsidR="00D755C2">
        <w:rPr>
          <w:rFonts w:eastAsia="Times New Roman"/>
          <w:lang w:eastAsia="hu-HU"/>
        </w:rPr>
        <w:t xml:space="preserve"> megállapítása a kötelezett</w:t>
      </w:r>
      <w:r w:rsidR="00D127E2">
        <w:rPr>
          <w:rFonts w:eastAsia="Times New Roman"/>
          <w:lang w:eastAsia="hu-HU"/>
        </w:rPr>
        <w:t xml:space="preserve"> </w:t>
      </w:r>
      <w:r w:rsidR="00D755C2">
        <w:rPr>
          <w:rFonts w:eastAsia="Times New Roman"/>
          <w:lang w:eastAsia="hu-HU"/>
        </w:rPr>
        <w:t>föl</w:t>
      </w:r>
      <w:r w:rsidR="00EF085D">
        <w:rPr>
          <w:rFonts w:eastAsia="Times New Roman"/>
          <w:lang w:eastAsia="hu-HU"/>
        </w:rPr>
        <w:t>dhasználatra</w:t>
      </w:r>
      <w:r w:rsidR="009A567F">
        <w:rPr>
          <w:rFonts w:eastAsia="Times New Roman"/>
          <w:lang w:eastAsia="hu-HU"/>
        </w:rPr>
        <w:t>/</w:t>
      </w:r>
      <w:r w:rsidR="00EF085D">
        <w:rPr>
          <w:rFonts w:eastAsia="Times New Roman"/>
          <w:lang w:eastAsia="hu-HU"/>
        </w:rPr>
        <w:t>földtulajdonra vonatkozó</w:t>
      </w:r>
      <w:r w:rsidR="00FE7B8E">
        <w:rPr>
          <w:rFonts w:eastAsia="Times New Roman"/>
          <w:lang w:eastAsia="hu-HU"/>
        </w:rPr>
        <w:t xml:space="preserve"> nyilatkozata</w:t>
      </w:r>
      <w:r w:rsidR="001929FE">
        <w:rPr>
          <w:rFonts w:eastAsia="Times New Roman"/>
          <w:lang w:eastAsia="hu-HU"/>
        </w:rPr>
        <w:t xml:space="preserve"> alapján történik.</w:t>
      </w:r>
    </w:p>
    <w:p w14:paraId="63137971" w14:textId="77777777" w:rsidR="00EB6691" w:rsidRDefault="00EB6691" w:rsidP="00397893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597D75C6" w14:textId="756D6FA0" w:rsidR="009E6465" w:rsidRDefault="004B20A0" w:rsidP="00397893">
      <w:pPr>
        <w:spacing w:after="0" w:line="240" w:lineRule="auto"/>
        <w:jc w:val="both"/>
        <w:rPr>
          <w:rFonts w:eastAsia="Times New Roman"/>
          <w:lang w:eastAsia="hu-HU"/>
        </w:rPr>
      </w:pPr>
      <w:r w:rsidRPr="004B20A0">
        <w:rPr>
          <w:rFonts w:eastAsia="Times New Roman"/>
          <w:lang w:eastAsia="hu-HU"/>
        </w:rPr>
        <w:lastRenderedPageBreak/>
        <w:t>(</w:t>
      </w:r>
      <w:r w:rsidR="00036E0E">
        <w:rPr>
          <w:rFonts w:eastAsia="Times New Roman"/>
          <w:lang w:eastAsia="hu-HU"/>
        </w:rPr>
        <w:t>2</w:t>
      </w:r>
      <w:r w:rsidRPr="004B20A0">
        <w:rPr>
          <w:rFonts w:eastAsia="Times New Roman"/>
          <w:lang w:eastAsia="hu-HU"/>
        </w:rPr>
        <w:t xml:space="preserve">) A termőföld használati vagy tulajdonjogában történt változást a </w:t>
      </w:r>
      <w:r w:rsidR="005E2B4D">
        <w:rPr>
          <w:rFonts w:eastAsia="Times New Roman"/>
          <w:lang w:eastAsia="hu-HU"/>
        </w:rPr>
        <w:t>köt</w:t>
      </w:r>
      <w:r w:rsidR="00077465">
        <w:rPr>
          <w:rFonts w:eastAsia="Times New Roman"/>
          <w:lang w:eastAsia="hu-HU"/>
        </w:rPr>
        <w:t>el</w:t>
      </w:r>
      <w:r w:rsidR="005E2B4D">
        <w:rPr>
          <w:rFonts w:eastAsia="Times New Roman"/>
          <w:lang w:eastAsia="hu-HU"/>
        </w:rPr>
        <w:t>ezett</w:t>
      </w:r>
      <w:r w:rsidRPr="004B20A0">
        <w:rPr>
          <w:rFonts w:eastAsia="Times New Roman"/>
          <w:lang w:eastAsia="hu-HU"/>
        </w:rPr>
        <w:t xml:space="preserve"> a változást követő 30 napon belül köteles bejelenteni a </w:t>
      </w:r>
      <w:r w:rsidR="00E331E1">
        <w:rPr>
          <w:rFonts w:eastAsia="Times New Roman"/>
          <w:lang w:eastAsia="hu-HU"/>
        </w:rPr>
        <w:t>Polgármesteri Hivatal</w:t>
      </w:r>
      <w:r w:rsidR="00FF5007">
        <w:rPr>
          <w:rFonts w:eastAsia="Times New Roman"/>
          <w:lang w:eastAsia="hu-HU"/>
        </w:rPr>
        <w:t>ban</w:t>
      </w:r>
      <w:r w:rsidRPr="004B20A0">
        <w:rPr>
          <w:rFonts w:eastAsia="Times New Roman"/>
          <w:lang w:eastAsia="hu-HU"/>
        </w:rPr>
        <w:t>.</w:t>
      </w:r>
      <w:r w:rsidR="009E6465" w:rsidRPr="009E6465">
        <w:rPr>
          <w:rFonts w:eastAsia="Times New Roman"/>
          <w:lang w:eastAsia="hu-HU"/>
        </w:rPr>
        <w:t xml:space="preserve"> </w:t>
      </w:r>
    </w:p>
    <w:p w14:paraId="4A5C638E" w14:textId="77777777" w:rsidR="00036E0E" w:rsidRDefault="00036E0E" w:rsidP="00397893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63EEA4D9" w14:textId="2DDD43C0" w:rsidR="00036E0E" w:rsidRPr="004B20A0" w:rsidRDefault="00036E0E" w:rsidP="00397893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(3)</w:t>
      </w:r>
      <w:r w:rsidR="00466C21">
        <w:rPr>
          <w:rFonts w:eastAsia="Times New Roman"/>
          <w:lang w:eastAsia="hu-HU"/>
        </w:rPr>
        <w:t xml:space="preserve"> Az (1)</w:t>
      </w:r>
      <w:r w:rsidR="00B76077">
        <w:rPr>
          <w:rFonts w:eastAsia="Times New Roman"/>
          <w:lang w:eastAsia="hu-HU"/>
        </w:rPr>
        <w:t xml:space="preserve"> bekezdés</w:t>
      </w:r>
      <w:r w:rsidR="000E6225">
        <w:rPr>
          <w:rFonts w:eastAsia="Times New Roman"/>
          <w:lang w:eastAsia="hu-HU"/>
        </w:rPr>
        <w:t xml:space="preserve"> szerinti nyilatkozatot és a (2) bekezdés szerinti változást</w:t>
      </w:r>
      <w:r w:rsidR="001701DD">
        <w:rPr>
          <w:rFonts w:eastAsia="Times New Roman"/>
          <w:lang w:eastAsia="hu-HU"/>
        </w:rPr>
        <w:t xml:space="preserve"> </w:t>
      </w:r>
      <w:r w:rsidR="00C800D8">
        <w:rPr>
          <w:rFonts w:eastAsia="Times New Roman"/>
          <w:lang w:eastAsia="hu-HU"/>
        </w:rPr>
        <w:t>a</w:t>
      </w:r>
      <w:r w:rsidR="001701DD">
        <w:rPr>
          <w:rFonts w:eastAsia="Times New Roman"/>
          <w:lang w:eastAsia="hu-HU"/>
        </w:rPr>
        <w:t xml:space="preserve"> rendelet 1. melléklete szerinti formanyomtatványon kell bejelenteni.</w:t>
      </w:r>
      <w:r>
        <w:rPr>
          <w:rFonts w:eastAsia="Times New Roman"/>
          <w:lang w:eastAsia="hu-HU"/>
        </w:rPr>
        <w:t xml:space="preserve"> </w:t>
      </w:r>
    </w:p>
    <w:p w14:paraId="287AB96C" w14:textId="3D1C1C6C" w:rsidR="004B20A0" w:rsidRPr="004B20A0" w:rsidRDefault="004B20A0" w:rsidP="00397893">
      <w:pPr>
        <w:spacing w:after="0" w:line="240" w:lineRule="auto"/>
        <w:ind w:firstLine="180"/>
        <w:jc w:val="both"/>
        <w:rPr>
          <w:rFonts w:eastAsia="Times New Roman"/>
          <w:lang w:eastAsia="hu-HU"/>
        </w:rPr>
      </w:pPr>
    </w:p>
    <w:p w14:paraId="0AEC681A" w14:textId="086EA7AB" w:rsidR="004B20A0" w:rsidRPr="004B20A0" w:rsidRDefault="004B20A0" w:rsidP="00397893">
      <w:pPr>
        <w:spacing w:after="0" w:line="240" w:lineRule="auto"/>
        <w:jc w:val="both"/>
        <w:rPr>
          <w:rFonts w:eastAsia="Times New Roman"/>
          <w:lang w:eastAsia="hu-HU"/>
        </w:rPr>
      </w:pPr>
      <w:r w:rsidRPr="004B20A0">
        <w:rPr>
          <w:rFonts w:eastAsia="Times New Roman"/>
          <w:lang w:eastAsia="hu-HU"/>
        </w:rPr>
        <w:t>(</w:t>
      </w:r>
      <w:r w:rsidR="006D3CB6">
        <w:rPr>
          <w:rFonts w:eastAsia="Times New Roman"/>
          <w:lang w:eastAsia="hu-HU"/>
        </w:rPr>
        <w:t>4</w:t>
      </w:r>
      <w:r w:rsidR="0042607A">
        <w:rPr>
          <w:rFonts w:eastAsia="Times New Roman"/>
          <w:lang w:eastAsia="hu-HU"/>
        </w:rPr>
        <w:t>)</w:t>
      </w:r>
      <w:r w:rsidRPr="004B20A0">
        <w:rPr>
          <w:rFonts w:eastAsia="Times New Roman"/>
          <w:lang w:eastAsia="hu-HU"/>
        </w:rPr>
        <w:t> A mezőőri járulékot a kötelezettnek minden év április 15. napjáig egy összegben kell megfizetni.</w:t>
      </w:r>
    </w:p>
    <w:p w14:paraId="7F3125F7" w14:textId="77777777" w:rsidR="00866800" w:rsidRDefault="00866800" w:rsidP="00397893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2A626D96" w14:textId="13964DD9" w:rsidR="004B20A0" w:rsidRPr="004B20A0" w:rsidRDefault="004B20A0" w:rsidP="00397893">
      <w:pPr>
        <w:spacing w:after="0" w:line="240" w:lineRule="auto"/>
        <w:jc w:val="both"/>
        <w:rPr>
          <w:rFonts w:eastAsia="Times New Roman"/>
          <w:lang w:eastAsia="hu-HU"/>
        </w:rPr>
      </w:pPr>
      <w:r w:rsidRPr="004B20A0">
        <w:rPr>
          <w:rFonts w:eastAsia="Times New Roman"/>
          <w:lang w:eastAsia="hu-HU"/>
        </w:rPr>
        <w:t>(</w:t>
      </w:r>
      <w:r w:rsidR="006D3CB6">
        <w:rPr>
          <w:rFonts w:eastAsia="Times New Roman"/>
          <w:lang w:eastAsia="hu-HU"/>
        </w:rPr>
        <w:t>5</w:t>
      </w:r>
      <w:r w:rsidRPr="004B20A0">
        <w:rPr>
          <w:rFonts w:eastAsia="Times New Roman"/>
          <w:lang w:eastAsia="hu-HU"/>
        </w:rPr>
        <w:t>) A mezőőri járulékot Tengelic Község Önkormányzata 70600085-11112837 mezőőri járulék alszámlájára kell teljesíteni.</w:t>
      </w:r>
    </w:p>
    <w:p w14:paraId="38AEDFA1" w14:textId="77777777" w:rsidR="000C305B" w:rsidRDefault="000C305B" w:rsidP="00397893">
      <w:pPr>
        <w:spacing w:after="0" w:line="240" w:lineRule="auto"/>
        <w:jc w:val="both"/>
        <w:rPr>
          <w:shd w:val="clear" w:color="auto" w:fill="FFFFFF"/>
        </w:rPr>
      </w:pPr>
    </w:p>
    <w:p w14:paraId="1D12D98D" w14:textId="7ED37149" w:rsidR="004B20A0" w:rsidRPr="004B20A0" w:rsidRDefault="004B20A0" w:rsidP="00397893">
      <w:pPr>
        <w:spacing w:after="0" w:line="240" w:lineRule="auto"/>
        <w:jc w:val="both"/>
        <w:rPr>
          <w:rFonts w:eastAsia="Times New Roman"/>
          <w:bCs/>
          <w:lang w:eastAsia="hu-HU"/>
        </w:rPr>
      </w:pPr>
      <w:r w:rsidRPr="004B20A0">
        <w:rPr>
          <w:shd w:val="clear" w:color="auto" w:fill="FFFFFF"/>
        </w:rPr>
        <w:t>(</w:t>
      </w:r>
      <w:r w:rsidR="006D3CB6">
        <w:rPr>
          <w:shd w:val="clear" w:color="auto" w:fill="FFFFFF"/>
        </w:rPr>
        <w:t>6</w:t>
      </w:r>
      <w:r w:rsidRPr="004B20A0">
        <w:rPr>
          <w:shd w:val="clear" w:color="auto" w:fill="FFFFFF"/>
        </w:rPr>
        <w:t>) A mezőőri járulék kivetése során átruházott hatáskörben első fokon a jegyző jár el. Az eljárásra az általános közigazgatási rendtartásról szóló 2016. évi CL. rendelkezéseit kell alkalmazni.</w:t>
      </w:r>
    </w:p>
    <w:p w14:paraId="25B6727B" w14:textId="1E538246" w:rsidR="004B20A0" w:rsidRPr="004B20A0" w:rsidRDefault="002328E3" w:rsidP="00397893">
      <w:pPr>
        <w:spacing w:after="0" w:line="240" w:lineRule="auto"/>
        <w:jc w:val="center"/>
        <w:rPr>
          <w:rFonts w:eastAsia="Times New Roman"/>
          <w:i/>
          <w:iCs/>
          <w:lang w:eastAsia="hu-HU"/>
        </w:rPr>
      </w:pPr>
      <w:r>
        <w:rPr>
          <w:rFonts w:eastAsia="Times New Roman"/>
          <w:b/>
          <w:bCs/>
          <w:lang w:eastAsia="hu-HU"/>
        </w:rPr>
        <w:t>5</w:t>
      </w:r>
      <w:r w:rsidR="004B20A0" w:rsidRPr="004B20A0">
        <w:rPr>
          <w:rFonts w:eastAsia="Times New Roman"/>
          <w:b/>
          <w:bCs/>
          <w:lang w:eastAsia="hu-HU"/>
        </w:rPr>
        <w:t>. §</w:t>
      </w:r>
    </w:p>
    <w:p w14:paraId="63305484" w14:textId="77777777" w:rsidR="001249CB" w:rsidRDefault="001249CB" w:rsidP="00397893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635290CE" w14:textId="47B41903" w:rsidR="004B20A0" w:rsidRPr="004B20A0" w:rsidRDefault="004B20A0" w:rsidP="00397893">
      <w:pPr>
        <w:spacing w:after="0" w:line="240" w:lineRule="auto"/>
        <w:jc w:val="both"/>
        <w:rPr>
          <w:rFonts w:eastAsia="Times New Roman"/>
          <w:i/>
          <w:iCs/>
          <w:lang w:eastAsia="hu-HU"/>
        </w:rPr>
      </w:pPr>
      <w:r w:rsidRPr="004B20A0">
        <w:rPr>
          <w:rFonts w:eastAsia="Times New Roman"/>
          <w:lang w:eastAsia="hu-HU"/>
        </w:rPr>
        <w:t>Ez a rendelet a kihirdetését követő napon lép hatályba.</w:t>
      </w:r>
    </w:p>
    <w:p w14:paraId="4F2E7E8B" w14:textId="77777777" w:rsidR="006827CE" w:rsidRDefault="006827CE" w:rsidP="00397893">
      <w:pPr>
        <w:spacing w:after="0" w:line="240" w:lineRule="auto"/>
        <w:jc w:val="center"/>
        <w:rPr>
          <w:rFonts w:eastAsia="Times New Roman"/>
          <w:b/>
          <w:bCs/>
          <w:lang w:eastAsia="hu-HU"/>
        </w:rPr>
      </w:pPr>
    </w:p>
    <w:p w14:paraId="2EA27D05" w14:textId="77777777" w:rsidR="00B56016" w:rsidRDefault="00B56016" w:rsidP="00397893">
      <w:pPr>
        <w:spacing w:after="0" w:line="240" w:lineRule="auto"/>
        <w:jc w:val="center"/>
        <w:rPr>
          <w:rFonts w:eastAsia="Times New Roman"/>
          <w:b/>
          <w:bCs/>
          <w:lang w:eastAsia="hu-HU"/>
        </w:rPr>
      </w:pPr>
    </w:p>
    <w:p w14:paraId="57C38349" w14:textId="7E2A0F86" w:rsidR="004B20A0" w:rsidRPr="004B20A0" w:rsidRDefault="00554130" w:rsidP="00397893">
      <w:pPr>
        <w:spacing w:after="0" w:line="240" w:lineRule="auto"/>
        <w:jc w:val="center"/>
        <w:rPr>
          <w:rFonts w:eastAsia="Times New Roman"/>
          <w:b/>
          <w:bCs/>
          <w:lang w:eastAsia="hu-HU"/>
        </w:rPr>
      </w:pPr>
      <w:r>
        <w:rPr>
          <w:rFonts w:eastAsia="Times New Roman"/>
          <w:b/>
          <w:bCs/>
          <w:lang w:eastAsia="hu-HU"/>
        </w:rPr>
        <w:t>6</w:t>
      </w:r>
      <w:r w:rsidR="004B20A0" w:rsidRPr="004B20A0">
        <w:rPr>
          <w:rFonts w:eastAsia="Times New Roman"/>
          <w:b/>
          <w:bCs/>
          <w:lang w:eastAsia="hu-HU"/>
        </w:rPr>
        <w:t>.§</w:t>
      </w:r>
    </w:p>
    <w:p w14:paraId="0A741C51" w14:textId="77777777" w:rsidR="001249CB" w:rsidRDefault="001249CB" w:rsidP="00397893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02906D0D" w14:textId="50273048" w:rsidR="004B20A0" w:rsidRDefault="004B20A0" w:rsidP="00397893">
      <w:pPr>
        <w:spacing w:after="0" w:line="240" w:lineRule="auto"/>
        <w:jc w:val="both"/>
        <w:rPr>
          <w:rFonts w:eastAsia="Times New Roman"/>
          <w:lang w:eastAsia="hu-HU"/>
        </w:rPr>
      </w:pPr>
      <w:r w:rsidRPr="00554130">
        <w:rPr>
          <w:rFonts w:eastAsia="Times New Roman"/>
          <w:lang w:eastAsia="hu-HU"/>
        </w:rPr>
        <w:t>Hatályát veszti a</w:t>
      </w:r>
      <w:r w:rsidR="005D180B">
        <w:rPr>
          <w:rFonts w:eastAsia="Times New Roman"/>
          <w:lang w:eastAsia="hu-HU"/>
        </w:rPr>
        <w:t xml:space="preserve"> </w:t>
      </w:r>
      <w:r w:rsidR="00F83AE6">
        <w:rPr>
          <w:rFonts w:eastAsia="Times New Roman"/>
          <w:lang w:eastAsia="hu-HU"/>
        </w:rPr>
        <w:t>mezei őrszolgálat létesítéséről és működéséről szóló 14/2011.(</w:t>
      </w:r>
      <w:proofErr w:type="spellStart"/>
      <w:r w:rsidR="00F83AE6">
        <w:rPr>
          <w:rFonts w:eastAsia="Times New Roman"/>
          <w:lang w:eastAsia="hu-HU"/>
        </w:rPr>
        <w:t>X.20</w:t>
      </w:r>
      <w:proofErr w:type="spellEnd"/>
      <w:r w:rsidR="00F83AE6">
        <w:rPr>
          <w:rFonts w:eastAsia="Times New Roman"/>
          <w:lang w:eastAsia="hu-HU"/>
        </w:rPr>
        <w:t>.) önkorm</w:t>
      </w:r>
      <w:r w:rsidR="008F1388">
        <w:rPr>
          <w:rFonts w:eastAsia="Times New Roman"/>
          <w:lang w:eastAsia="hu-HU"/>
        </w:rPr>
        <w:t>ányzati rendelet.</w:t>
      </w:r>
    </w:p>
    <w:p w14:paraId="79C75559" w14:textId="77777777" w:rsidR="006827CE" w:rsidRDefault="006827CE" w:rsidP="00397893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4CB15595" w14:textId="4F1BD965" w:rsidR="007E166E" w:rsidRDefault="00CF4D9F" w:rsidP="00397893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Tengelic 2023. február </w:t>
      </w:r>
      <w:r w:rsidR="00B56016">
        <w:rPr>
          <w:rFonts w:eastAsia="Times New Roman"/>
          <w:lang w:eastAsia="hu-HU"/>
        </w:rPr>
        <w:t>10.</w:t>
      </w:r>
    </w:p>
    <w:p w14:paraId="35ADC4B3" w14:textId="77777777" w:rsidR="00CF4D9F" w:rsidRDefault="00CF4D9F" w:rsidP="00397893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04E3F19D" w14:textId="02D874C5" w:rsidR="00CF4D9F" w:rsidRDefault="00CF4D9F" w:rsidP="00397893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                        Gáncs István </w:t>
      </w:r>
      <w:proofErr w:type="spellStart"/>
      <w:r>
        <w:rPr>
          <w:rFonts w:eastAsia="Times New Roman"/>
          <w:lang w:eastAsia="hu-HU"/>
        </w:rPr>
        <w:t>sk</w:t>
      </w:r>
      <w:proofErr w:type="spellEnd"/>
      <w:r>
        <w:rPr>
          <w:rFonts w:eastAsia="Times New Roman"/>
          <w:lang w:eastAsia="hu-HU"/>
        </w:rPr>
        <w:t xml:space="preserve">.                                 Tolnai Lászlóné </w:t>
      </w:r>
      <w:proofErr w:type="spellStart"/>
      <w:r>
        <w:rPr>
          <w:rFonts w:eastAsia="Times New Roman"/>
          <w:lang w:eastAsia="hu-HU"/>
        </w:rPr>
        <w:t>sk</w:t>
      </w:r>
      <w:proofErr w:type="spellEnd"/>
      <w:r>
        <w:rPr>
          <w:rFonts w:eastAsia="Times New Roman"/>
          <w:lang w:eastAsia="hu-HU"/>
        </w:rPr>
        <w:t xml:space="preserve">. </w:t>
      </w:r>
    </w:p>
    <w:p w14:paraId="6E3C6C75" w14:textId="6CCFB2AA" w:rsidR="004A0DAB" w:rsidRPr="00554130" w:rsidRDefault="004A0DAB" w:rsidP="00397893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                        polgármestert                                            jegyző</w:t>
      </w:r>
    </w:p>
    <w:p w14:paraId="5E86DC67" w14:textId="2E7CC257" w:rsidR="00E140BA" w:rsidRDefault="00E140BA">
      <w:pPr>
        <w:rPr>
          <w:rFonts w:eastAsia="Times New Roman"/>
          <w:i/>
          <w:iCs/>
          <w:u w:val="single"/>
          <w:lang w:eastAsia="hu-HU"/>
        </w:rPr>
      </w:pPr>
      <w:r>
        <w:rPr>
          <w:rFonts w:eastAsia="Times New Roman"/>
          <w:i/>
          <w:iCs/>
          <w:u w:val="single"/>
          <w:lang w:eastAsia="hu-HU"/>
        </w:rPr>
        <w:br w:type="page"/>
      </w:r>
    </w:p>
    <w:p w14:paraId="371CF508" w14:textId="6CF103B4" w:rsidR="00E140BA" w:rsidRDefault="00E140BA" w:rsidP="00E140BA">
      <w:pPr>
        <w:pStyle w:val="Listaszerbekezds"/>
        <w:numPr>
          <w:ilvl w:val="0"/>
          <w:numId w:val="2"/>
        </w:numPr>
        <w:spacing w:after="0" w:line="240" w:lineRule="auto"/>
        <w:jc w:val="right"/>
      </w:pPr>
      <w:r>
        <w:lastRenderedPageBreak/>
        <w:t>melléklet az .../</w:t>
      </w:r>
      <w:proofErr w:type="gramStart"/>
      <w:r>
        <w:t>... .</w:t>
      </w:r>
      <w:proofErr w:type="gramEnd"/>
      <w:r>
        <w:t xml:space="preserve"> (... . </w:t>
      </w:r>
      <w:proofErr w:type="gramStart"/>
      <w:r>
        <w:t>... .</w:t>
      </w:r>
      <w:proofErr w:type="gramEnd"/>
      <w:r>
        <w:t>) önkormányzati rendelethez</w:t>
      </w:r>
    </w:p>
    <w:p w14:paraId="2AB7CC60" w14:textId="77777777" w:rsidR="00E140BA" w:rsidRPr="00E140BA" w:rsidRDefault="00E140BA" w:rsidP="00451BFE">
      <w:pPr>
        <w:pStyle w:val="Listaszerbekezds"/>
        <w:spacing w:after="0" w:line="240" w:lineRule="auto"/>
        <w:rPr>
          <w:rFonts w:eastAsia="Times New Roman"/>
          <w:b/>
          <w:bCs/>
        </w:rPr>
      </w:pPr>
    </w:p>
    <w:p w14:paraId="1440275A" w14:textId="13C5EA3C" w:rsidR="00E140BA" w:rsidRPr="00451BFE" w:rsidRDefault="00E140BA" w:rsidP="00451BFE">
      <w:pPr>
        <w:spacing w:after="0" w:line="240" w:lineRule="auto"/>
        <w:ind w:left="360"/>
        <w:jc w:val="center"/>
        <w:rPr>
          <w:rFonts w:eastAsia="Times New Roman"/>
          <w:b/>
          <w:bCs/>
        </w:rPr>
      </w:pPr>
      <w:r w:rsidRPr="00451BFE">
        <w:rPr>
          <w:b/>
          <w:bCs/>
        </w:rPr>
        <w:t>Nyilatkozat</w:t>
      </w:r>
      <w:r w:rsidRPr="00451BFE">
        <w:rPr>
          <w:rFonts w:eastAsia="Times New Roman"/>
          <w:b/>
          <w:bCs/>
        </w:rPr>
        <w:t xml:space="preserve"> </w:t>
      </w:r>
      <w:r w:rsidRPr="00451BFE">
        <w:rPr>
          <w:b/>
          <w:bCs/>
        </w:rPr>
        <w:t>termőföldenként</w:t>
      </w:r>
      <w:r w:rsidRPr="00451BFE">
        <w:rPr>
          <w:rFonts w:eastAsia="Times New Roman"/>
          <w:b/>
          <w:bCs/>
        </w:rPr>
        <w:t xml:space="preserve"> </w:t>
      </w:r>
      <w:r w:rsidRPr="00451BFE">
        <w:rPr>
          <w:b/>
          <w:bCs/>
        </w:rPr>
        <w:t>a</w:t>
      </w:r>
      <w:r w:rsidRPr="00451BFE">
        <w:rPr>
          <w:rFonts w:eastAsia="Times New Roman"/>
          <w:b/>
          <w:bCs/>
        </w:rPr>
        <w:t xml:space="preserve"> </w:t>
      </w:r>
      <w:r w:rsidRPr="00451BFE">
        <w:rPr>
          <w:b/>
          <w:bCs/>
        </w:rPr>
        <w:t>mezőőri</w:t>
      </w:r>
      <w:r w:rsidRPr="00451BFE">
        <w:rPr>
          <w:rFonts w:eastAsia="Times New Roman"/>
          <w:b/>
          <w:bCs/>
        </w:rPr>
        <w:t xml:space="preserve"> </w:t>
      </w:r>
      <w:r w:rsidRPr="00451BFE">
        <w:rPr>
          <w:b/>
          <w:bCs/>
        </w:rPr>
        <w:t>járulék megállapításához/változás</w:t>
      </w:r>
      <w:r w:rsidRPr="00451BFE">
        <w:rPr>
          <w:rFonts w:eastAsia="Times New Roman"/>
          <w:b/>
          <w:bCs/>
        </w:rPr>
        <w:t xml:space="preserve"> </w:t>
      </w:r>
      <w:r w:rsidRPr="00451BFE">
        <w:rPr>
          <w:b/>
          <w:bCs/>
        </w:rPr>
        <w:t>bejelentéséhez</w:t>
      </w:r>
      <w:r w:rsidRPr="00451BFE">
        <w:rPr>
          <w:rFonts w:eastAsia="Times New Roman"/>
          <w:b/>
          <w:bCs/>
        </w:rPr>
        <w:t xml:space="preserve"> </w:t>
      </w:r>
    </w:p>
    <w:p w14:paraId="7C32516D" w14:textId="77777777" w:rsidR="00E140BA" w:rsidRDefault="00E140BA" w:rsidP="00E140BA">
      <w:pPr>
        <w:spacing w:after="0" w:line="240" w:lineRule="auto"/>
        <w:jc w:val="center"/>
        <w:rPr>
          <w:b/>
          <w:bCs/>
        </w:rPr>
      </w:pPr>
      <w:r>
        <w:rPr>
          <w:rFonts w:eastAsia="Times New Roman"/>
          <w:b/>
          <w:bCs/>
        </w:rPr>
        <w:t>(</w:t>
      </w:r>
      <w:r>
        <w:t>a</w:t>
      </w:r>
      <w:r>
        <w:rPr>
          <w:rFonts w:eastAsia="Times New Roman"/>
        </w:rPr>
        <w:t xml:space="preserve"> </w:t>
      </w:r>
      <w:r>
        <w:t>megfelelő</w:t>
      </w:r>
      <w:r>
        <w:rPr>
          <w:rFonts w:eastAsia="Times New Roman"/>
        </w:rPr>
        <w:t xml:space="preserve"> </w:t>
      </w:r>
      <w:r>
        <w:t>rész</w:t>
      </w:r>
      <w:r>
        <w:rPr>
          <w:rFonts w:eastAsia="Times New Roman"/>
        </w:rPr>
        <w:t xml:space="preserve"> </w:t>
      </w:r>
      <w:r>
        <w:t>aláhúzandó)</w:t>
      </w:r>
    </w:p>
    <w:p w14:paraId="316AC978" w14:textId="77777777" w:rsidR="00E140BA" w:rsidRDefault="00E140BA" w:rsidP="00E140BA">
      <w:pPr>
        <w:spacing w:after="0" w:line="240" w:lineRule="auto"/>
        <w:jc w:val="center"/>
        <w:rPr>
          <w:b/>
          <w:bCs/>
        </w:rPr>
      </w:pPr>
    </w:p>
    <w:p w14:paraId="68BFD8A2" w14:textId="77777777" w:rsidR="00E140BA" w:rsidRDefault="00E140BA" w:rsidP="00E140B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1.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termőföld</w:t>
      </w:r>
    </w:p>
    <w:p w14:paraId="22E6A91A" w14:textId="77777777" w:rsidR="00E140BA" w:rsidRDefault="00E140BA" w:rsidP="00E140BA">
      <w:pPr>
        <w:spacing w:after="0" w:line="240" w:lineRule="auto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565"/>
      </w:tblGrid>
      <w:tr w:rsidR="00E140BA" w14:paraId="24241B77" w14:textId="77777777" w:rsidTr="00D13F76"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213A7" w14:textId="77777777" w:rsidR="00E140BA" w:rsidRDefault="00E140BA" w:rsidP="00E140BA">
            <w:pPr>
              <w:pStyle w:val="Tblzattartalom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Helyrajzi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száma:</w:t>
            </w:r>
          </w:p>
        </w:tc>
        <w:tc>
          <w:tcPr>
            <w:tcW w:w="4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E8B2E7" w14:textId="77777777" w:rsidR="00E140BA" w:rsidRDefault="00E140BA" w:rsidP="00E140BA">
            <w:pPr>
              <w:pStyle w:val="Tblzattartalom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Területe:</w:t>
            </w:r>
          </w:p>
        </w:tc>
      </w:tr>
      <w:tr w:rsidR="00E140BA" w14:paraId="1B1D235C" w14:textId="77777777" w:rsidTr="00D13F7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E6C04" w14:textId="77777777" w:rsidR="00E140BA" w:rsidRDefault="00E140BA" w:rsidP="00E140BA">
            <w:pPr>
              <w:pStyle w:val="Tblzattartalom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Művelési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ága: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C28961" w14:textId="77777777" w:rsidR="00E140BA" w:rsidRDefault="00E140BA" w:rsidP="00E140BA">
            <w:pPr>
              <w:pStyle w:val="Tblzattartalom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Fekvési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helye: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Külterület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7E24116" w14:textId="77777777" w:rsidR="00E140BA" w:rsidRDefault="00E140BA" w:rsidP="00E140BA">
      <w:pPr>
        <w:spacing w:after="0" w:line="240" w:lineRule="auto"/>
        <w:jc w:val="both"/>
      </w:pPr>
    </w:p>
    <w:p w14:paraId="4DE7B977" w14:textId="77777777" w:rsidR="00E140BA" w:rsidRDefault="00E140BA" w:rsidP="00E140BA">
      <w:pPr>
        <w:spacing w:after="0" w:line="240" w:lineRule="auto"/>
      </w:pPr>
      <w:r>
        <w:rPr>
          <w:b/>
          <w:bCs/>
        </w:rPr>
        <w:t>2.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tulajdonos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adatai:</w:t>
      </w:r>
    </w:p>
    <w:p w14:paraId="4DC2E737" w14:textId="77777777" w:rsidR="00E140BA" w:rsidRDefault="00E140BA" w:rsidP="00E140BA">
      <w:pPr>
        <w:spacing w:after="0" w:line="240" w:lineRule="au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565"/>
      </w:tblGrid>
      <w:tr w:rsidR="00E140BA" w14:paraId="7A84E877" w14:textId="77777777" w:rsidTr="00D13F76"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D12C7" w14:textId="77777777" w:rsidR="00E140BA" w:rsidRDefault="00E140BA" w:rsidP="00E140BA">
            <w:pPr>
              <w:pStyle w:val="Tblzattartalom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Természetes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személy</w:t>
            </w:r>
          </w:p>
        </w:tc>
        <w:tc>
          <w:tcPr>
            <w:tcW w:w="4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36486A" w14:textId="77777777" w:rsidR="00E140BA" w:rsidRDefault="00E140BA" w:rsidP="00E140BA">
            <w:pPr>
              <w:pStyle w:val="Tblzattartalom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Jogi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személy,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jogi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személyiség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nélküli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szervezet</w:t>
            </w:r>
          </w:p>
        </w:tc>
      </w:tr>
      <w:tr w:rsidR="00E140BA" w14:paraId="23EE545D" w14:textId="77777777" w:rsidTr="00D13F7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714E4" w14:textId="77777777" w:rsidR="00E140BA" w:rsidRDefault="00E140BA" w:rsidP="00E140BA">
            <w:pPr>
              <w:pStyle w:val="Tblzattartalom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Neve:</w:t>
            </w:r>
          </w:p>
        </w:tc>
        <w:tc>
          <w:tcPr>
            <w:tcW w:w="4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494BD0" w14:textId="77777777" w:rsidR="00E140BA" w:rsidRDefault="00E140BA" w:rsidP="00E140BA">
            <w:pPr>
              <w:pStyle w:val="Tblzattartalom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Neve:</w:t>
            </w:r>
          </w:p>
        </w:tc>
      </w:tr>
      <w:tr w:rsidR="00E140BA" w14:paraId="22A8C4CE" w14:textId="77777777" w:rsidTr="00D13F7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7398C" w14:textId="77777777" w:rsidR="00E140BA" w:rsidRDefault="00E140BA" w:rsidP="00E140BA">
            <w:pPr>
              <w:pStyle w:val="Tblzattartalom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Címe:</w:t>
            </w:r>
          </w:p>
        </w:tc>
        <w:tc>
          <w:tcPr>
            <w:tcW w:w="4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D76775" w14:textId="77777777" w:rsidR="00E140BA" w:rsidRDefault="00E140BA" w:rsidP="00E140BA">
            <w:pPr>
              <w:pStyle w:val="Tblzattartalom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Székhelye:</w:t>
            </w:r>
          </w:p>
        </w:tc>
      </w:tr>
      <w:tr w:rsidR="00E140BA" w14:paraId="4B724734" w14:textId="77777777" w:rsidTr="00D13F7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2C962" w14:textId="77777777" w:rsidR="00E140BA" w:rsidRDefault="00E140BA" w:rsidP="00E140BA">
            <w:pPr>
              <w:pStyle w:val="Tblzattartalom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Születési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neve:</w:t>
            </w:r>
          </w:p>
        </w:tc>
        <w:tc>
          <w:tcPr>
            <w:tcW w:w="4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44976E" w14:textId="77777777" w:rsidR="00E140BA" w:rsidRDefault="00E140BA" w:rsidP="00E140BA">
            <w:pPr>
              <w:pStyle w:val="Tblzattartalom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Nyilvántartási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száma:</w:t>
            </w:r>
          </w:p>
        </w:tc>
      </w:tr>
      <w:tr w:rsidR="00E140BA" w14:paraId="112DD82A" w14:textId="77777777" w:rsidTr="00D13F7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2739F" w14:textId="77777777" w:rsidR="00E140BA" w:rsidRDefault="00E140BA" w:rsidP="00E140BA">
            <w:pPr>
              <w:pStyle w:val="Tblzattartalom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Anyja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neve:</w:t>
            </w:r>
          </w:p>
        </w:tc>
        <w:tc>
          <w:tcPr>
            <w:tcW w:w="4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BAA3E2" w14:textId="77777777" w:rsidR="00E140BA" w:rsidRDefault="00E140BA" w:rsidP="00E140BA">
            <w:pPr>
              <w:pStyle w:val="Tblzattartalom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Törvényes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képviselője:</w:t>
            </w:r>
          </w:p>
        </w:tc>
      </w:tr>
      <w:tr w:rsidR="00E140BA" w14:paraId="60C2F0AA" w14:textId="77777777" w:rsidTr="00D13F7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A8C8A" w14:textId="77777777" w:rsidR="00E140BA" w:rsidRDefault="00E140BA" w:rsidP="00E140BA">
            <w:pPr>
              <w:pStyle w:val="Tblzattartalom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Születési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helye:</w:t>
            </w:r>
          </w:p>
        </w:tc>
        <w:tc>
          <w:tcPr>
            <w:tcW w:w="4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7E5656" w14:textId="77777777" w:rsidR="00E140BA" w:rsidRDefault="00E140BA" w:rsidP="00E140BA">
            <w:pPr>
              <w:pStyle w:val="Tblzattartalom"/>
              <w:snapToGrid w:val="0"/>
              <w:rPr>
                <w:rFonts w:hint="eastAsia"/>
              </w:rPr>
            </w:pPr>
          </w:p>
        </w:tc>
      </w:tr>
      <w:tr w:rsidR="00E140BA" w14:paraId="3203FED4" w14:textId="77777777" w:rsidTr="00D13F7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79847" w14:textId="77777777" w:rsidR="00E140BA" w:rsidRDefault="00E140BA" w:rsidP="00E140BA">
            <w:pPr>
              <w:pStyle w:val="Tblzattartalom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Születési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ideje:</w:t>
            </w:r>
          </w:p>
        </w:tc>
        <w:tc>
          <w:tcPr>
            <w:tcW w:w="4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B9B290" w14:textId="77777777" w:rsidR="00E140BA" w:rsidRDefault="00E140BA" w:rsidP="00E140BA">
            <w:pPr>
              <w:pStyle w:val="Tblzattartalom"/>
              <w:snapToGrid w:val="0"/>
              <w:rPr>
                <w:rFonts w:hint="eastAsia"/>
              </w:rPr>
            </w:pPr>
          </w:p>
        </w:tc>
      </w:tr>
    </w:tbl>
    <w:p w14:paraId="5E53CD8D" w14:textId="77777777" w:rsidR="00E140BA" w:rsidRDefault="00E140BA" w:rsidP="00E140BA">
      <w:pPr>
        <w:spacing w:after="0" w:line="240" w:lineRule="auto"/>
      </w:pPr>
    </w:p>
    <w:p w14:paraId="50017F73" w14:textId="77777777" w:rsidR="00E140BA" w:rsidRDefault="00E140BA" w:rsidP="00E140BA">
      <w:pPr>
        <w:spacing w:after="0" w:line="240" w:lineRule="auto"/>
      </w:pPr>
      <w:r>
        <w:rPr>
          <w:b/>
          <w:bCs/>
        </w:rPr>
        <w:t>3.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Tulajdoni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hányad: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___________</w:t>
      </w:r>
    </w:p>
    <w:p w14:paraId="648347D3" w14:textId="77777777" w:rsidR="00E140BA" w:rsidRDefault="00E140BA" w:rsidP="00E140BA">
      <w:pPr>
        <w:spacing w:after="0" w:line="240" w:lineRule="auto"/>
      </w:pPr>
    </w:p>
    <w:p w14:paraId="1B675CD2" w14:textId="77777777" w:rsidR="00E140BA" w:rsidRDefault="00E140BA" w:rsidP="00E140BA">
      <w:pPr>
        <w:spacing w:after="0" w:line="240" w:lineRule="auto"/>
      </w:pPr>
      <w:r>
        <w:rPr>
          <w:b/>
          <w:bCs/>
        </w:rPr>
        <w:t>4.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jogszerű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földhasználó(k)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adatai:</w:t>
      </w:r>
    </w:p>
    <w:p w14:paraId="67609EBB" w14:textId="77777777" w:rsidR="00E140BA" w:rsidRDefault="00E140BA" w:rsidP="00E140BA">
      <w:pPr>
        <w:spacing w:after="0" w:line="240" w:lineRule="au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565"/>
      </w:tblGrid>
      <w:tr w:rsidR="00E140BA" w14:paraId="4AE67549" w14:textId="77777777" w:rsidTr="00D13F76"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65FDA" w14:textId="77777777" w:rsidR="00E140BA" w:rsidRDefault="00E140BA" w:rsidP="00E140BA">
            <w:pPr>
              <w:pStyle w:val="Tblzattartalom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Természetes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személy</w:t>
            </w:r>
          </w:p>
        </w:tc>
        <w:tc>
          <w:tcPr>
            <w:tcW w:w="4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87E198" w14:textId="77777777" w:rsidR="00E140BA" w:rsidRDefault="00E140BA" w:rsidP="00E140BA">
            <w:pPr>
              <w:pStyle w:val="Tblzattartalom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Jogi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személy,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jogi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személyiség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nélküli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szervezet</w:t>
            </w:r>
          </w:p>
        </w:tc>
      </w:tr>
      <w:tr w:rsidR="00E140BA" w14:paraId="439105CE" w14:textId="77777777" w:rsidTr="00D13F7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E5AA6" w14:textId="77777777" w:rsidR="00E140BA" w:rsidRDefault="00E140BA" w:rsidP="00E140BA">
            <w:pPr>
              <w:pStyle w:val="Tblzattartalom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Neve:</w:t>
            </w:r>
          </w:p>
        </w:tc>
        <w:tc>
          <w:tcPr>
            <w:tcW w:w="4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583FB6" w14:textId="77777777" w:rsidR="00E140BA" w:rsidRDefault="00E140BA" w:rsidP="00E140BA">
            <w:pPr>
              <w:pStyle w:val="Tblzattartalom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Neve:</w:t>
            </w:r>
          </w:p>
        </w:tc>
      </w:tr>
      <w:tr w:rsidR="00E140BA" w14:paraId="5B949A17" w14:textId="77777777" w:rsidTr="00D13F7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87DC3" w14:textId="77777777" w:rsidR="00E140BA" w:rsidRDefault="00E140BA" w:rsidP="00E140BA">
            <w:pPr>
              <w:pStyle w:val="Tblzattartalom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Címe:</w:t>
            </w:r>
          </w:p>
        </w:tc>
        <w:tc>
          <w:tcPr>
            <w:tcW w:w="4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1D7815" w14:textId="77777777" w:rsidR="00E140BA" w:rsidRDefault="00E140BA" w:rsidP="00E140BA">
            <w:pPr>
              <w:pStyle w:val="Tblzattartalom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Székhelye:</w:t>
            </w:r>
          </w:p>
        </w:tc>
      </w:tr>
      <w:tr w:rsidR="00E140BA" w14:paraId="21C0E80B" w14:textId="77777777" w:rsidTr="00D13F7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843BD" w14:textId="77777777" w:rsidR="00E140BA" w:rsidRDefault="00E140BA" w:rsidP="00E140BA">
            <w:pPr>
              <w:pStyle w:val="Tblzattartalom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Születési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neve:</w:t>
            </w:r>
          </w:p>
        </w:tc>
        <w:tc>
          <w:tcPr>
            <w:tcW w:w="4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7B8C44" w14:textId="77777777" w:rsidR="00E140BA" w:rsidRDefault="00E140BA" w:rsidP="00E140BA">
            <w:pPr>
              <w:pStyle w:val="Tblzattartalom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Nyilvántartási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száma:</w:t>
            </w:r>
          </w:p>
        </w:tc>
      </w:tr>
      <w:tr w:rsidR="00E140BA" w14:paraId="7D95985E" w14:textId="77777777" w:rsidTr="00D13F7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2B196" w14:textId="77777777" w:rsidR="00E140BA" w:rsidRDefault="00E140BA" w:rsidP="00E140BA">
            <w:pPr>
              <w:pStyle w:val="Tblzattartalom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Anyja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neve:</w:t>
            </w:r>
          </w:p>
        </w:tc>
        <w:tc>
          <w:tcPr>
            <w:tcW w:w="4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B374D4" w14:textId="77777777" w:rsidR="00E140BA" w:rsidRDefault="00E140BA" w:rsidP="00E140BA">
            <w:pPr>
              <w:pStyle w:val="Tblzattartalom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Törvényes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képviselője:</w:t>
            </w:r>
          </w:p>
        </w:tc>
      </w:tr>
      <w:tr w:rsidR="00E140BA" w14:paraId="7A0D4D01" w14:textId="77777777" w:rsidTr="00D13F7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3520F" w14:textId="77777777" w:rsidR="00E140BA" w:rsidRDefault="00E140BA" w:rsidP="00E140BA">
            <w:pPr>
              <w:pStyle w:val="Tblzattartalom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Születési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helye:</w:t>
            </w:r>
          </w:p>
        </w:tc>
        <w:tc>
          <w:tcPr>
            <w:tcW w:w="4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6FEE13" w14:textId="77777777" w:rsidR="00E140BA" w:rsidRDefault="00E140BA" w:rsidP="00E140BA">
            <w:pPr>
              <w:pStyle w:val="Tblzattartalom"/>
              <w:snapToGrid w:val="0"/>
              <w:rPr>
                <w:rFonts w:hint="eastAsia"/>
              </w:rPr>
            </w:pPr>
          </w:p>
        </w:tc>
      </w:tr>
      <w:tr w:rsidR="00E140BA" w14:paraId="276E634A" w14:textId="77777777" w:rsidTr="00D13F76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0142D" w14:textId="77777777" w:rsidR="00E140BA" w:rsidRDefault="00E140BA" w:rsidP="00E140BA">
            <w:pPr>
              <w:pStyle w:val="Tblzattartalom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Születési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ideje:</w:t>
            </w:r>
          </w:p>
        </w:tc>
        <w:tc>
          <w:tcPr>
            <w:tcW w:w="4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22E314" w14:textId="77777777" w:rsidR="00E140BA" w:rsidRDefault="00E140BA" w:rsidP="00E140BA">
            <w:pPr>
              <w:pStyle w:val="Tblzattartalom"/>
              <w:snapToGrid w:val="0"/>
              <w:rPr>
                <w:rFonts w:hint="eastAsia"/>
              </w:rPr>
            </w:pPr>
          </w:p>
        </w:tc>
      </w:tr>
    </w:tbl>
    <w:p w14:paraId="50E3CC72" w14:textId="77777777" w:rsidR="00E140BA" w:rsidRDefault="00E140BA" w:rsidP="00E140BA">
      <w:pPr>
        <w:spacing w:after="0" w:line="240" w:lineRule="auto"/>
      </w:pPr>
    </w:p>
    <w:p w14:paraId="4E2724F4" w14:textId="77777777" w:rsidR="00E140BA" w:rsidRDefault="00E140BA" w:rsidP="00E140BA">
      <w:pPr>
        <w:spacing w:after="0" w:line="240" w:lineRule="auto"/>
        <w:jc w:val="both"/>
      </w:pPr>
      <w:r>
        <w:rPr>
          <w:b/>
          <w:bCs/>
        </w:rPr>
        <w:t>5.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jogszerű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használat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jogcíme:</w:t>
      </w:r>
    </w:p>
    <w:p w14:paraId="4EC181ED" w14:textId="77777777" w:rsidR="00E140BA" w:rsidRDefault="00E140BA" w:rsidP="00E140BA">
      <w:pPr>
        <w:spacing w:after="0" w:line="240" w:lineRule="auto"/>
        <w:jc w:val="both"/>
      </w:pPr>
    </w:p>
    <w:p w14:paraId="70A24067" w14:textId="77777777" w:rsidR="00E140BA" w:rsidRDefault="00E140BA" w:rsidP="00E140BA">
      <w:pPr>
        <w:spacing w:after="0" w:line="240" w:lineRule="auto"/>
        <w:jc w:val="both"/>
      </w:pPr>
    </w:p>
    <w:p w14:paraId="1B8DB16C" w14:textId="77777777" w:rsidR="00E140BA" w:rsidRDefault="00E140BA" w:rsidP="00E140BA">
      <w:pPr>
        <w:spacing w:after="0" w:line="240" w:lineRule="auto"/>
        <w:jc w:val="both"/>
      </w:pPr>
    </w:p>
    <w:p w14:paraId="25DC3568" w14:textId="77777777" w:rsidR="00E140BA" w:rsidRDefault="00E140BA" w:rsidP="00E140BA">
      <w:pPr>
        <w:spacing w:after="0" w:line="240" w:lineRule="auto"/>
        <w:jc w:val="both"/>
      </w:pPr>
    </w:p>
    <w:p w14:paraId="0BF9A0F7" w14:textId="77777777" w:rsidR="00E140BA" w:rsidRDefault="00E140BA" w:rsidP="00E140BA">
      <w:pPr>
        <w:spacing w:after="0" w:line="240" w:lineRule="auto"/>
        <w:jc w:val="both"/>
      </w:pPr>
    </w:p>
    <w:p w14:paraId="02A0D077" w14:textId="77777777" w:rsidR="00E140BA" w:rsidRDefault="00E140BA" w:rsidP="00E140BA">
      <w:pPr>
        <w:spacing w:after="0" w:line="240" w:lineRule="auto"/>
        <w:jc w:val="both"/>
      </w:pPr>
    </w:p>
    <w:p w14:paraId="6E6A2990" w14:textId="77777777" w:rsidR="00E140BA" w:rsidRDefault="00E140BA" w:rsidP="00E140BA">
      <w:pPr>
        <w:spacing w:after="0" w:line="240" w:lineRule="auto"/>
        <w:jc w:val="both"/>
      </w:pPr>
    </w:p>
    <w:p w14:paraId="79C96C54" w14:textId="77777777" w:rsidR="00E140BA" w:rsidRDefault="00E140BA" w:rsidP="00E140BA">
      <w:pPr>
        <w:spacing w:after="0" w:line="240" w:lineRule="auto"/>
        <w:jc w:val="both"/>
      </w:pPr>
    </w:p>
    <w:p w14:paraId="4FD0FE78" w14:textId="77777777" w:rsidR="00E140BA" w:rsidRDefault="00E140BA" w:rsidP="00E140BA">
      <w:pPr>
        <w:spacing w:after="0" w:line="240" w:lineRule="auto"/>
        <w:jc w:val="both"/>
      </w:pPr>
      <w:r>
        <w:rPr>
          <w:b/>
          <w:bCs/>
        </w:rPr>
        <w:lastRenderedPageBreak/>
        <w:t>6.</w:t>
      </w:r>
      <w:r>
        <w:rPr>
          <w:rFonts w:eastAsia="Times New Roman"/>
        </w:rPr>
        <w:t xml:space="preserve"> </w:t>
      </w:r>
      <w:r>
        <w:t>Alulírott</w:t>
      </w:r>
      <w:r>
        <w:rPr>
          <w:rFonts w:eastAsia="Times New Roman"/>
        </w:rPr>
        <w:t xml:space="preserve"> </w:t>
      </w:r>
      <w:r>
        <w:t>__________________________________________________</w:t>
      </w:r>
      <w:r>
        <w:rPr>
          <w:rFonts w:eastAsia="Times New Roman"/>
        </w:rPr>
        <w:t xml:space="preserve"> </w:t>
      </w:r>
      <w:r>
        <w:t>földtulajdonos</w:t>
      </w:r>
      <w:r>
        <w:rPr>
          <w:rFonts w:eastAsia="Times New Roman"/>
        </w:rPr>
        <w:t xml:space="preserve"> </w:t>
      </w:r>
      <w:r>
        <w:t>kijelentem,</w:t>
      </w:r>
      <w:r>
        <w:rPr>
          <w:rFonts w:eastAsia="Times New Roman"/>
        </w:rPr>
        <w:t xml:space="preserve"> </w:t>
      </w:r>
      <w:r>
        <w:t>hogy</w:t>
      </w:r>
      <w:r>
        <w:rPr>
          <w:rFonts w:eastAsia="Times New Roman"/>
        </w:rPr>
        <w:t xml:space="preserve"> </w:t>
      </w:r>
      <w:r>
        <w:t>az</w:t>
      </w:r>
      <w:r>
        <w:rPr>
          <w:rFonts w:eastAsia="Times New Roman"/>
        </w:rPr>
        <w:t xml:space="preserve"> </w:t>
      </w:r>
      <w:r>
        <w:t>1.</w:t>
      </w:r>
      <w:r>
        <w:rPr>
          <w:rFonts w:eastAsia="Times New Roman"/>
        </w:rPr>
        <w:t xml:space="preserve"> </w:t>
      </w:r>
      <w:r>
        <w:t>pontban</w:t>
      </w:r>
      <w:r>
        <w:rPr>
          <w:rFonts w:eastAsia="Times New Roman"/>
        </w:rPr>
        <w:t xml:space="preserve"> </w:t>
      </w:r>
      <w:r>
        <w:t>megjelölt</w:t>
      </w:r>
      <w:r>
        <w:rPr>
          <w:rFonts w:eastAsia="Times New Roman"/>
        </w:rPr>
        <w:t xml:space="preserve"> </w:t>
      </w:r>
      <w:r>
        <w:t>termőföldet</w:t>
      </w:r>
    </w:p>
    <w:p w14:paraId="1FBF1AFC" w14:textId="77777777" w:rsidR="00E140BA" w:rsidRDefault="00E140BA" w:rsidP="00E140BA">
      <w:pPr>
        <w:spacing w:after="0" w:line="240" w:lineRule="auto"/>
        <w:jc w:val="both"/>
      </w:pPr>
    </w:p>
    <w:p w14:paraId="017B03C7" w14:textId="77777777" w:rsidR="00E140BA" w:rsidRDefault="00E140BA" w:rsidP="00E140BA">
      <w:pPr>
        <w:spacing w:after="0" w:line="240" w:lineRule="auto"/>
        <w:jc w:val="both"/>
      </w:pPr>
      <w:r>
        <w:t>a)</w:t>
      </w:r>
      <w:r>
        <w:rPr>
          <w:rFonts w:eastAsia="Times New Roman"/>
        </w:rPr>
        <w:t xml:space="preserve"> </w:t>
      </w:r>
      <w:r>
        <w:t>saját</w:t>
      </w:r>
      <w:r>
        <w:rPr>
          <w:rFonts w:eastAsia="Times New Roman"/>
        </w:rPr>
        <w:t xml:space="preserve"> </w:t>
      </w:r>
      <w:r>
        <w:t>magam</w:t>
      </w:r>
      <w:r>
        <w:rPr>
          <w:rFonts w:eastAsia="Times New Roman"/>
        </w:rPr>
        <w:t xml:space="preserve"> </w:t>
      </w:r>
      <w:r>
        <w:t>használom</w:t>
      </w:r>
    </w:p>
    <w:p w14:paraId="674C8EAE" w14:textId="77777777" w:rsidR="00E140BA" w:rsidRDefault="00E140BA" w:rsidP="00E140BA">
      <w:pPr>
        <w:spacing w:after="0" w:line="240" w:lineRule="auto"/>
        <w:jc w:val="both"/>
      </w:pPr>
      <w:r>
        <w:t>b)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földhasználatra</w:t>
      </w:r>
      <w:r>
        <w:rPr>
          <w:rFonts w:eastAsia="Times New Roman"/>
        </w:rPr>
        <w:t xml:space="preserve"> </w:t>
      </w:r>
      <w:r>
        <w:t>vonatkozó</w:t>
      </w:r>
      <w:r>
        <w:rPr>
          <w:rFonts w:eastAsia="Times New Roman"/>
        </w:rPr>
        <w:t xml:space="preserve"> </w:t>
      </w:r>
      <w:r>
        <w:t>megállapodás</w:t>
      </w:r>
      <w:r>
        <w:rPr>
          <w:rFonts w:eastAsia="Times New Roman"/>
        </w:rPr>
        <w:t xml:space="preserve"> </w:t>
      </w:r>
      <w:r>
        <w:t>alapján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4.</w:t>
      </w:r>
      <w:r>
        <w:rPr>
          <w:rFonts w:eastAsia="Times New Roman"/>
        </w:rPr>
        <w:t xml:space="preserve"> </w:t>
      </w:r>
      <w:r>
        <w:t>pontban</w:t>
      </w:r>
      <w:r>
        <w:rPr>
          <w:rFonts w:eastAsia="Times New Roman"/>
        </w:rPr>
        <w:t xml:space="preserve"> </w:t>
      </w:r>
      <w:r>
        <w:t>megjelölt</w:t>
      </w:r>
      <w:r>
        <w:rPr>
          <w:rFonts w:eastAsia="Times New Roman"/>
        </w:rPr>
        <w:t xml:space="preserve"> </w:t>
      </w:r>
      <w:r>
        <w:t>személy</w:t>
      </w:r>
      <w:r>
        <w:rPr>
          <w:rFonts w:eastAsia="Times New Roman"/>
        </w:rPr>
        <w:t xml:space="preserve"> </w:t>
      </w:r>
      <w:r>
        <w:t>használja.</w:t>
      </w:r>
    </w:p>
    <w:p w14:paraId="7F0A9B8D" w14:textId="77777777" w:rsidR="00E140BA" w:rsidRDefault="00E140BA" w:rsidP="00E140BA">
      <w:pPr>
        <w:spacing w:after="0" w:line="240" w:lineRule="auto"/>
        <w:jc w:val="both"/>
      </w:pPr>
      <w:r>
        <w:t>(a</w:t>
      </w:r>
      <w:r>
        <w:rPr>
          <w:rFonts w:eastAsia="Times New Roman"/>
        </w:rPr>
        <w:t xml:space="preserve"> </w:t>
      </w:r>
      <w:r>
        <w:t>megfelelő</w:t>
      </w:r>
      <w:r>
        <w:rPr>
          <w:rFonts w:eastAsia="Times New Roman"/>
        </w:rPr>
        <w:t xml:space="preserve"> </w:t>
      </w:r>
      <w:r>
        <w:t>rész</w:t>
      </w:r>
      <w:r>
        <w:rPr>
          <w:rFonts w:eastAsia="Times New Roman"/>
        </w:rPr>
        <w:t xml:space="preserve"> </w:t>
      </w:r>
      <w:r>
        <w:t>aláhúzandó)</w:t>
      </w:r>
      <w:r>
        <w:tab/>
      </w:r>
    </w:p>
    <w:p w14:paraId="54FE5C91" w14:textId="77777777" w:rsidR="00E140BA" w:rsidRDefault="00E140BA" w:rsidP="00E140BA">
      <w:pPr>
        <w:spacing w:after="0" w:line="240" w:lineRule="auto"/>
        <w:jc w:val="both"/>
      </w:pPr>
    </w:p>
    <w:p w14:paraId="3D3219B1" w14:textId="77777777" w:rsidR="00E140BA" w:rsidRDefault="00E140BA" w:rsidP="00E140BA">
      <w:pPr>
        <w:spacing w:after="0" w:line="240" w:lineRule="auto"/>
        <w:jc w:val="both"/>
      </w:pPr>
      <w:r>
        <w:t>Egyéb</w:t>
      </w:r>
      <w:r>
        <w:rPr>
          <w:rFonts w:eastAsia="Times New Roman"/>
        </w:rPr>
        <w:t xml:space="preserve"> </w:t>
      </w:r>
      <w:r>
        <w:t>megjegyzés:</w:t>
      </w:r>
      <w:r>
        <w:rPr>
          <w:rFonts w:eastAsia="Times New Roman"/>
        </w:rPr>
        <w:t xml:space="preserve"> </w:t>
      </w:r>
      <w:r>
        <w:t>___________________________________________________________</w:t>
      </w:r>
    </w:p>
    <w:p w14:paraId="46106E2C" w14:textId="77777777" w:rsidR="00E140BA" w:rsidRDefault="00E140BA" w:rsidP="00E140B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5F63C6" w14:textId="77777777" w:rsidR="00E140BA" w:rsidRDefault="00E140BA" w:rsidP="00E140BA">
      <w:pPr>
        <w:spacing w:after="0" w:line="240" w:lineRule="auto"/>
        <w:jc w:val="both"/>
      </w:pPr>
    </w:p>
    <w:p w14:paraId="0983A250" w14:textId="77777777" w:rsidR="00E140BA" w:rsidRDefault="00E140BA" w:rsidP="00E140BA">
      <w:pPr>
        <w:spacing w:after="0" w:line="240" w:lineRule="auto"/>
        <w:jc w:val="both"/>
        <w:rPr>
          <w:i/>
          <w:iCs/>
        </w:rPr>
      </w:pPr>
      <w:r>
        <w:t>Tudomásul</w:t>
      </w:r>
      <w:r>
        <w:rPr>
          <w:rFonts w:eastAsia="Times New Roman"/>
        </w:rPr>
        <w:t xml:space="preserve"> </w:t>
      </w:r>
      <w:r>
        <w:t>veszem,</w:t>
      </w:r>
      <w:r>
        <w:rPr>
          <w:rFonts w:eastAsia="Times New Roman"/>
        </w:rPr>
        <w:t xml:space="preserve"> </w:t>
      </w:r>
      <w:r>
        <w:t>hogy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földterület</w:t>
      </w:r>
      <w:r>
        <w:rPr>
          <w:rFonts w:eastAsia="Times New Roman"/>
        </w:rPr>
        <w:t xml:space="preserve"> </w:t>
      </w:r>
      <w:r>
        <w:t>után</w:t>
      </w:r>
      <w:r>
        <w:rPr>
          <w:rFonts w:eastAsia="Times New Roman"/>
        </w:rPr>
        <w:t xml:space="preserve"> </w:t>
      </w:r>
      <w:r>
        <w:t>mezőőri</w:t>
      </w:r>
      <w:r>
        <w:rPr>
          <w:rFonts w:eastAsia="Times New Roman"/>
        </w:rPr>
        <w:t xml:space="preserve"> </w:t>
      </w:r>
      <w:r>
        <w:t>járulék</w:t>
      </w:r>
      <w:r>
        <w:rPr>
          <w:rFonts w:eastAsia="Times New Roman"/>
        </w:rPr>
        <w:t xml:space="preserve"> </w:t>
      </w:r>
      <w:r>
        <w:t>fizetendő.</w:t>
      </w:r>
      <w:r>
        <w:rPr>
          <w:rFonts w:eastAsia="Times New Roman"/>
        </w:rPr>
        <w:t xml:space="preserve"> </w:t>
      </w:r>
      <w:r>
        <w:t>Kijelentem,</w:t>
      </w:r>
      <w:r>
        <w:rPr>
          <w:rFonts w:eastAsia="Times New Roman"/>
        </w:rPr>
        <w:t xml:space="preserve"> </w:t>
      </w:r>
      <w:r>
        <w:t>hogy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közölt</w:t>
      </w:r>
      <w:r>
        <w:rPr>
          <w:rFonts w:eastAsia="Times New Roman"/>
        </w:rPr>
        <w:t xml:space="preserve"> </w:t>
      </w:r>
      <w:r>
        <w:t>adatok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valóságnak</w:t>
      </w:r>
      <w:r>
        <w:rPr>
          <w:rFonts w:eastAsia="Times New Roman"/>
        </w:rPr>
        <w:t xml:space="preserve"> </w:t>
      </w:r>
      <w:r>
        <w:t>megfelelnek.</w:t>
      </w:r>
    </w:p>
    <w:p w14:paraId="19F68273" w14:textId="77777777" w:rsidR="00E140BA" w:rsidRDefault="00E140BA" w:rsidP="00E140BA">
      <w:pPr>
        <w:spacing w:after="0" w:line="240" w:lineRule="auto"/>
        <w:jc w:val="both"/>
        <w:rPr>
          <w:i/>
          <w:iCs/>
        </w:rPr>
      </w:pPr>
    </w:p>
    <w:p w14:paraId="20F72FC6" w14:textId="77777777" w:rsidR="00E140BA" w:rsidRDefault="00E140BA" w:rsidP="00E140BA">
      <w:pPr>
        <w:spacing w:after="0" w:line="240" w:lineRule="auto"/>
        <w:jc w:val="both"/>
      </w:pPr>
      <w:r>
        <w:rPr>
          <w:rFonts w:eastAsia="Times New Roman"/>
        </w:rPr>
        <w:t>________________</w:t>
      </w:r>
      <w:r>
        <w:t>,</w:t>
      </w:r>
      <w:r>
        <w:rPr>
          <w:rFonts w:eastAsia="Times New Roman"/>
        </w:rPr>
        <w:t xml:space="preserve"> </w:t>
      </w:r>
      <w:r>
        <w:t>_______</w:t>
      </w:r>
      <w:r>
        <w:rPr>
          <w:rFonts w:eastAsia="Times New Roman"/>
        </w:rPr>
        <w:t xml:space="preserve"> </w:t>
      </w:r>
      <w:r>
        <w:t>év</w:t>
      </w:r>
      <w:r>
        <w:rPr>
          <w:rFonts w:eastAsia="Times New Roman"/>
        </w:rPr>
        <w:t xml:space="preserve"> </w:t>
      </w:r>
      <w:r>
        <w:t>_______________</w:t>
      </w:r>
      <w:r>
        <w:rPr>
          <w:rFonts w:eastAsia="Times New Roman"/>
        </w:rPr>
        <w:t xml:space="preserve"> </w:t>
      </w:r>
      <w:r>
        <w:t>hó</w:t>
      </w:r>
      <w:r>
        <w:rPr>
          <w:rFonts w:eastAsia="Times New Roman"/>
        </w:rPr>
        <w:t xml:space="preserve"> </w:t>
      </w:r>
      <w:r>
        <w:t>_______</w:t>
      </w:r>
      <w:r>
        <w:rPr>
          <w:rFonts w:eastAsia="Times New Roman"/>
        </w:rPr>
        <w:t xml:space="preserve"> </w:t>
      </w:r>
      <w:r>
        <w:t>nap</w:t>
      </w:r>
    </w:p>
    <w:p w14:paraId="45F08909" w14:textId="77777777" w:rsidR="00E140BA" w:rsidRDefault="00E140BA" w:rsidP="00E140BA">
      <w:pPr>
        <w:spacing w:after="0" w:line="240" w:lineRule="auto"/>
        <w:jc w:val="both"/>
      </w:pPr>
    </w:p>
    <w:p w14:paraId="37C5EA66" w14:textId="77777777" w:rsidR="00E140BA" w:rsidRDefault="00E140BA" w:rsidP="00E140BA">
      <w:pPr>
        <w:spacing w:after="0" w:line="240" w:lineRule="auto"/>
        <w:jc w:val="both"/>
      </w:pPr>
    </w:p>
    <w:p w14:paraId="3EBE1383" w14:textId="77777777" w:rsidR="00E140BA" w:rsidRDefault="00E140BA" w:rsidP="00E140BA">
      <w:pPr>
        <w:spacing w:after="0" w:line="240" w:lineRule="auto"/>
        <w:jc w:val="both"/>
      </w:pPr>
    </w:p>
    <w:p w14:paraId="1CFF54DF" w14:textId="77777777" w:rsidR="00E140BA" w:rsidRDefault="00E140BA" w:rsidP="00E140BA">
      <w:pPr>
        <w:spacing w:after="0" w:line="240" w:lineRule="auto"/>
        <w:jc w:val="both"/>
        <w:rPr>
          <w:rFonts w:eastAsia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/>
        </w:rPr>
        <w:t xml:space="preserve">                       </w:t>
      </w:r>
    </w:p>
    <w:p w14:paraId="0A679F0B" w14:textId="77777777" w:rsidR="00E140BA" w:rsidRDefault="00E140BA" w:rsidP="00E140BA">
      <w:pPr>
        <w:spacing w:after="0" w:line="240" w:lineRule="auto"/>
        <w:jc w:val="both"/>
      </w:pPr>
      <w:r>
        <w:rPr>
          <w:rFonts w:eastAsia="Times New Roman"/>
        </w:rPr>
        <w:t xml:space="preserve">                                                                                  _______________________________</w:t>
      </w:r>
    </w:p>
    <w:p w14:paraId="444D2D08" w14:textId="77777777" w:rsidR="00E140BA" w:rsidRDefault="00E140BA" w:rsidP="00E140BA">
      <w:pPr>
        <w:spacing w:after="0" w:line="240" w:lineRule="auto"/>
        <w:jc w:val="both"/>
        <w:rPr>
          <w:rFonts w:eastAsia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/>
        </w:rPr>
        <w:t xml:space="preserve">                   </w:t>
      </w:r>
      <w:r>
        <w:t>Nyilatkozó</w:t>
      </w:r>
      <w:r>
        <w:rPr>
          <w:rFonts w:eastAsia="Times New Roman"/>
        </w:rPr>
        <w:t xml:space="preserve"> </w:t>
      </w:r>
      <w:r>
        <w:t>aláírása</w:t>
      </w:r>
    </w:p>
    <w:p w14:paraId="5FC5630C" w14:textId="77777777" w:rsidR="00E140BA" w:rsidRDefault="00E140BA" w:rsidP="00E140BA">
      <w:pPr>
        <w:spacing w:after="0" w:line="240" w:lineRule="auto"/>
        <w:jc w:val="both"/>
        <w:rPr>
          <w:rFonts w:eastAsia="Times New Roman"/>
        </w:rPr>
      </w:pPr>
    </w:p>
    <w:p w14:paraId="3275A6B7" w14:textId="77777777" w:rsidR="00E140BA" w:rsidRDefault="00E140BA" w:rsidP="00E140BA">
      <w:pPr>
        <w:spacing w:after="0" w:line="240" w:lineRule="auto"/>
        <w:jc w:val="both"/>
        <w:rPr>
          <w:rFonts w:eastAsia="Times New Roman"/>
        </w:rPr>
      </w:pPr>
    </w:p>
    <w:p w14:paraId="66898EC6" w14:textId="77777777" w:rsidR="00E140BA" w:rsidRDefault="00E140BA" w:rsidP="00E140BA">
      <w:pPr>
        <w:spacing w:after="0" w:line="240" w:lineRule="auto"/>
        <w:jc w:val="both"/>
      </w:pPr>
    </w:p>
    <w:p w14:paraId="46372908" w14:textId="77777777" w:rsidR="00E140BA" w:rsidRDefault="00E140BA" w:rsidP="00E140BA">
      <w:pPr>
        <w:spacing w:after="0" w:line="240" w:lineRule="auto"/>
        <w:jc w:val="both"/>
      </w:pPr>
    </w:p>
    <w:p w14:paraId="4D2DEF59" w14:textId="77777777" w:rsidR="00E140BA" w:rsidRDefault="00E140BA" w:rsidP="00E140BA">
      <w:pPr>
        <w:spacing w:after="0" w:line="240" w:lineRule="auto"/>
        <w:jc w:val="both"/>
      </w:pPr>
      <w:r>
        <w:rPr>
          <w:b/>
          <w:bCs/>
        </w:rPr>
        <w:t>7.</w:t>
      </w:r>
      <w:r>
        <w:rPr>
          <w:rFonts w:eastAsia="Times New Roman"/>
          <w:b/>
          <w:bCs/>
        </w:rPr>
        <w:t xml:space="preserve"> </w:t>
      </w:r>
      <w:r>
        <w:t>Amennyiben</w:t>
      </w:r>
      <w:r>
        <w:rPr>
          <w:rFonts w:eastAsia="Times New Roman"/>
        </w:rPr>
        <w:t xml:space="preserve"> </w:t>
      </w:r>
      <w:r>
        <w:rPr>
          <w:b/>
          <w:bCs/>
        </w:rPr>
        <w:t>adatváltozás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bejelentése</w:t>
      </w:r>
      <w:r>
        <w:rPr>
          <w:rFonts w:eastAsia="Times New Roman"/>
        </w:rPr>
        <w:t xml:space="preserve"> </w:t>
      </w:r>
      <w:r>
        <w:t>történik</w:t>
      </w:r>
      <w:r>
        <w:rPr>
          <w:rFonts w:eastAsia="Times New Roman"/>
        </w:rPr>
        <w:t xml:space="preserve"> – </w:t>
      </w:r>
      <w:r>
        <w:t>az</w:t>
      </w:r>
      <w:r>
        <w:rPr>
          <w:rFonts w:eastAsia="Times New Roman"/>
        </w:rPr>
        <w:t xml:space="preserve"> </w:t>
      </w:r>
      <w:r>
        <w:t>1.-6.</w:t>
      </w:r>
      <w:r>
        <w:rPr>
          <w:rFonts w:eastAsia="Times New Roman"/>
        </w:rPr>
        <w:t xml:space="preserve"> </w:t>
      </w:r>
      <w:r>
        <w:t>pont</w:t>
      </w:r>
      <w:r>
        <w:rPr>
          <w:rFonts w:eastAsia="Times New Roman"/>
        </w:rPr>
        <w:t xml:space="preserve"> </w:t>
      </w:r>
      <w:r>
        <w:t>az</w:t>
      </w:r>
      <w:r>
        <w:rPr>
          <w:rFonts w:eastAsia="Times New Roman"/>
        </w:rPr>
        <w:t xml:space="preserve"> </w:t>
      </w:r>
      <w:r>
        <w:t>új</w:t>
      </w:r>
      <w:r>
        <w:rPr>
          <w:rFonts w:eastAsia="Times New Roman"/>
        </w:rPr>
        <w:t xml:space="preserve"> </w:t>
      </w:r>
      <w:r>
        <w:t>adatok</w:t>
      </w:r>
      <w:r>
        <w:rPr>
          <w:rFonts w:eastAsia="Times New Roman"/>
        </w:rPr>
        <w:t xml:space="preserve"> </w:t>
      </w:r>
      <w:r>
        <w:t>szerint</w:t>
      </w:r>
      <w:r>
        <w:rPr>
          <w:rFonts w:eastAsia="Times New Roman"/>
        </w:rPr>
        <w:t xml:space="preserve"> </w:t>
      </w:r>
      <w:r>
        <w:t>kitöltendő</w:t>
      </w:r>
      <w:r>
        <w:rPr>
          <w:rFonts w:eastAsia="Times New Roman"/>
        </w:rPr>
        <w:t xml:space="preserve"> –</w:t>
      </w:r>
      <w:r>
        <w:t>,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változás</w:t>
      </w:r>
      <w:r>
        <w:rPr>
          <w:rFonts w:eastAsia="Times New Roman"/>
        </w:rPr>
        <w:t xml:space="preserve"> </w:t>
      </w:r>
      <w:r>
        <w:t>időpontja:</w:t>
      </w:r>
    </w:p>
    <w:p w14:paraId="76440232" w14:textId="77777777" w:rsidR="00E140BA" w:rsidRDefault="00E140BA" w:rsidP="00E140BA">
      <w:pPr>
        <w:spacing w:after="0" w:line="240" w:lineRule="auto"/>
        <w:jc w:val="both"/>
      </w:pPr>
    </w:p>
    <w:p w14:paraId="2A152257" w14:textId="77777777" w:rsidR="00E140BA" w:rsidRDefault="00E140BA" w:rsidP="00E140BA">
      <w:pPr>
        <w:spacing w:after="0" w:line="240" w:lineRule="auto"/>
        <w:jc w:val="both"/>
      </w:pPr>
      <w:r>
        <w:t>______________</w:t>
      </w:r>
      <w:r>
        <w:rPr>
          <w:rFonts w:eastAsia="Times New Roman"/>
        </w:rPr>
        <w:t xml:space="preserve"> </w:t>
      </w:r>
      <w:r>
        <w:t>év</w:t>
      </w:r>
      <w:r>
        <w:rPr>
          <w:rFonts w:eastAsia="Times New Roman"/>
        </w:rPr>
        <w:t xml:space="preserve"> </w:t>
      </w:r>
      <w:r>
        <w:t>___________________</w:t>
      </w:r>
      <w:r>
        <w:rPr>
          <w:rFonts w:eastAsia="Times New Roman"/>
        </w:rPr>
        <w:t xml:space="preserve"> </w:t>
      </w:r>
      <w:r>
        <w:t>hónap</w:t>
      </w:r>
      <w:r>
        <w:rPr>
          <w:rFonts w:eastAsia="Times New Roman"/>
        </w:rPr>
        <w:t xml:space="preserve"> </w:t>
      </w:r>
      <w:r>
        <w:t>______________nap</w:t>
      </w:r>
    </w:p>
    <w:p w14:paraId="07D325EC" w14:textId="77777777" w:rsidR="00E140BA" w:rsidRDefault="00E140BA" w:rsidP="00E140BA">
      <w:pPr>
        <w:spacing w:after="0" w:line="240" w:lineRule="auto"/>
        <w:jc w:val="both"/>
      </w:pPr>
    </w:p>
    <w:p w14:paraId="4A6278B2" w14:textId="77777777" w:rsidR="00E140BA" w:rsidRDefault="00E140BA" w:rsidP="00E140BA">
      <w:pPr>
        <w:spacing w:after="0" w:line="240" w:lineRule="auto"/>
        <w:jc w:val="both"/>
      </w:pPr>
      <w:r>
        <w:t>(A</w:t>
      </w:r>
      <w:r>
        <w:rPr>
          <w:rFonts w:eastAsia="Times New Roman"/>
        </w:rPr>
        <w:t xml:space="preserve"> </w:t>
      </w:r>
      <w:r>
        <w:t>változás</w:t>
      </w:r>
      <w:r>
        <w:rPr>
          <w:rFonts w:eastAsia="Times New Roman"/>
        </w:rPr>
        <w:t xml:space="preserve"> </w:t>
      </w:r>
      <w:r>
        <w:t>időpontja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tulajdonos</w:t>
      </w:r>
      <w:r>
        <w:rPr>
          <w:rFonts w:eastAsia="Times New Roman"/>
        </w:rPr>
        <w:t xml:space="preserve"> </w:t>
      </w:r>
      <w:r>
        <w:t>és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termőföld</w:t>
      </w:r>
      <w:r>
        <w:rPr>
          <w:rFonts w:eastAsia="Times New Roman"/>
        </w:rPr>
        <w:t xml:space="preserve"> </w:t>
      </w:r>
      <w:r>
        <w:t>nagyság</w:t>
      </w:r>
      <w:r>
        <w:rPr>
          <w:rFonts w:eastAsia="Times New Roman"/>
        </w:rPr>
        <w:t xml:space="preserve"> </w:t>
      </w:r>
      <w:r>
        <w:t>változása</w:t>
      </w:r>
      <w:r>
        <w:rPr>
          <w:rFonts w:eastAsia="Times New Roman"/>
        </w:rPr>
        <w:t xml:space="preserve"> </w:t>
      </w:r>
      <w:r>
        <w:t>esetén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földhivatali</w:t>
      </w:r>
      <w:r>
        <w:rPr>
          <w:rFonts w:eastAsia="Times New Roman"/>
        </w:rPr>
        <w:t xml:space="preserve"> </w:t>
      </w:r>
      <w:r>
        <w:t>bejegyző</w:t>
      </w:r>
      <w:r>
        <w:rPr>
          <w:rFonts w:eastAsia="Times New Roman"/>
        </w:rPr>
        <w:t xml:space="preserve"> </w:t>
      </w:r>
      <w:r>
        <w:t>határozat</w:t>
      </w:r>
      <w:r>
        <w:rPr>
          <w:rFonts w:eastAsia="Times New Roman"/>
        </w:rPr>
        <w:t xml:space="preserve"> </w:t>
      </w:r>
      <w:r>
        <w:t>kelte,</w:t>
      </w:r>
      <w:r>
        <w:rPr>
          <w:rFonts w:eastAsia="Times New Roman"/>
        </w:rPr>
        <w:t xml:space="preserve"> </w:t>
      </w:r>
      <w:r>
        <w:t>használó,</w:t>
      </w:r>
      <w:r>
        <w:rPr>
          <w:rFonts w:eastAsia="Times New Roman"/>
        </w:rPr>
        <w:t xml:space="preserve"> </w:t>
      </w:r>
      <w:r>
        <w:t>vagy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használat</w:t>
      </w:r>
      <w:r>
        <w:rPr>
          <w:rFonts w:eastAsia="Times New Roman"/>
        </w:rPr>
        <w:t xml:space="preserve"> </w:t>
      </w:r>
      <w:r>
        <w:t>jogcímének</w:t>
      </w:r>
      <w:r>
        <w:rPr>
          <w:rFonts w:eastAsia="Times New Roman"/>
        </w:rPr>
        <w:t xml:space="preserve"> </w:t>
      </w:r>
      <w:r>
        <w:t>változása</w:t>
      </w:r>
      <w:r>
        <w:rPr>
          <w:rFonts w:eastAsia="Times New Roman"/>
        </w:rPr>
        <w:t xml:space="preserve"> </w:t>
      </w:r>
      <w:r>
        <w:t>esetén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jogviszony</w:t>
      </w:r>
      <w:r>
        <w:rPr>
          <w:rFonts w:eastAsia="Times New Roman"/>
        </w:rPr>
        <w:t xml:space="preserve"> </w:t>
      </w:r>
      <w:r>
        <w:t>létrejöttének</w:t>
      </w:r>
      <w:r>
        <w:rPr>
          <w:rFonts w:eastAsia="Times New Roman"/>
        </w:rPr>
        <w:t xml:space="preserve"> </w:t>
      </w:r>
      <w:r>
        <w:t>napja.)</w:t>
      </w:r>
    </w:p>
    <w:p w14:paraId="3EBD13B7" w14:textId="77777777" w:rsidR="00E140BA" w:rsidRDefault="00E140BA" w:rsidP="00E140BA">
      <w:pPr>
        <w:spacing w:after="0" w:line="240" w:lineRule="auto"/>
        <w:jc w:val="both"/>
      </w:pPr>
    </w:p>
    <w:p w14:paraId="76AA1F28" w14:textId="77777777" w:rsidR="00E140BA" w:rsidRDefault="00E140BA" w:rsidP="00E140BA">
      <w:pPr>
        <w:spacing w:after="0" w:line="240" w:lineRule="auto"/>
        <w:jc w:val="both"/>
      </w:pPr>
    </w:p>
    <w:p w14:paraId="777A2CE7" w14:textId="77777777" w:rsidR="00E140BA" w:rsidRDefault="00E140BA" w:rsidP="00E140BA">
      <w:pPr>
        <w:spacing w:after="0" w:line="240" w:lineRule="auto"/>
        <w:jc w:val="both"/>
      </w:pPr>
      <w:r>
        <w:rPr>
          <w:rFonts w:eastAsia="Times New Roman"/>
        </w:rPr>
        <w:t>________________</w:t>
      </w:r>
      <w:r>
        <w:t>,</w:t>
      </w:r>
      <w:r>
        <w:rPr>
          <w:rFonts w:eastAsia="Times New Roman"/>
        </w:rPr>
        <w:t xml:space="preserve"> </w:t>
      </w:r>
      <w:r>
        <w:t>_______</w:t>
      </w:r>
      <w:r>
        <w:rPr>
          <w:rFonts w:eastAsia="Times New Roman"/>
        </w:rPr>
        <w:t xml:space="preserve"> </w:t>
      </w:r>
      <w:r>
        <w:t>év</w:t>
      </w:r>
      <w:r>
        <w:rPr>
          <w:rFonts w:eastAsia="Times New Roman"/>
        </w:rPr>
        <w:t xml:space="preserve"> </w:t>
      </w:r>
      <w:r>
        <w:t>_______________</w:t>
      </w:r>
      <w:r>
        <w:rPr>
          <w:rFonts w:eastAsia="Times New Roman"/>
        </w:rPr>
        <w:t xml:space="preserve"> </w:t>
      </w:r>
      <w:r>
        <w:t>hó</w:t>
      </w:r>
      <w:r>
        <w:rPr>
          <w:rFonts w:eastAsia="Times New Roman"/>
        </w:rPr>
        <w:t xml:space="preserve"> </w:t>
      </w:r>
      <w:r>
        <w:t>_______</w:t>
      </w:r>
      <w:r>
        <w:rPr>
          <w:rFonts w:eastAsia="Times New Roman"/>
        </w:rPr>
        <w:t xml:space="preserve"> </w:t>
      </w:r>
      <w:r>
        <w:t>nap</w:t>
      </w:r>
    </w:p>
    <w:p w14:paraId="25197F00" w14:textId="77777777" w:rsidR="00E140BA" w:rsidRDefault="00E140BA" w:rsidP="00E140BA">
      <w:pPr>
        <w:spacing w:after="0" w:line="240" w:lineRule="auto"/>
        <w:jc w:val="both"/>
      </w:pPr>
    </w:p>
    <w:p w14:paraId="5E29D7D3" w14:textId="77777777" w:rsidR="00E140BA" w:rsidRDefault="00E140BA" w:rsidP="00E140BA">
      <w:pPr>
        <w:spacing w:after="0" w:line="240" w:lineRule="auto"/>
        <w:jc w:val="both"/>
      </w:pPr>
    </w:p>
    <w:p w14:paraId="064995AB" w14:textId="77777777" w:rsidR="00E140BA" w:rsidRDefault="00E140BA" w:rsidP="00E140BA">
      <w:pPr>
        <w:spacing w:after="0" w:line="240" w:lineRule="auto"/>
        <w:jc w:val="both"/>
      </w:pPr>
    </w:p>
    <w:p w14:paraId="4FFF76B2" w14:textId="77777777" w:rsidR="00E140BA" w:rsidRDefault="00E140BA" w:rsidP="00E140BA">
      <w:pPr>
        <w:spacing w:after="0" w:line="240" w:lineRule="auto"/>
        <w:jc w:val="both"/>
        <w:rPr>
          <w:rFonts w:eastAsia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/>
        </w:rPr>
        <w:t xml:space="preserve">                       </w:t>
      </w:r>
    </w:p>
    <w:p w14:paraId="16795FA3" w14:textId="77777777" w:rsidR="00E140BA" w:rsidRDefault="00E140BA" w:rsidP="00E140BA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_______________________________</w:t>
      </w:r>
    </w:p>
    <w:p w14:paraId="398671D5" w14:textId="5245CC9E" w:rsidR="001A124B" w:rsidRDefault="001A124B">
      <w:pPr>
        <w:rPr>
          <w:rFonts w:eastAsia="Times New Roman"/>
          <w:i/>
          <w:iCs/>
          <w:u w:val="single"/>
          <w:lang w:eastAsia="hu-HU"/>
        </w:rPr>
      </w:pPr>
      <w:r>
        <w:rPr>
          <w:rFonts w:eastAsia="Times New Roman"/>
          <w:i/>
          <w:iCs/>
          <w:u w:val="single"/>
          <w:lang w:eastAsia="hu-HU"/>
        </w:rPr>
        <w:br w:type="page"/>
      </w:r>
    </w:p>
    <w:p w14:paraId="3621E01A" w14:textId="77777777" w:rsidR="001A124B" w:rsidRDefault="001A124B" w:rsidP="001A124B">
      <w:pPr>
        <w:pStyle w:val="Szvegtrzs"/>
        <w:spacing w:after="0"/>
        <w:jc w:val="center"/>
      </w:pPr>
    </w:p>
    <w:p w14:paraId="4C9F1F0F" w14:textId="77777777" w:rsidR="001A124B" w:rsidRDefault="001A124B" w:rsidP="001A124B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14:paraId="0F776595" w14:textId="77777777" w:rsidR="001A124B" w:rsidRDefault="001A124B" w:rsidP="001A124B">
      <w:pPr>
        <w:pStyle w:val="Szvegtrzs"/>
        <w:spacing w:after="160" w:line="240" w:lineRule="auto"/>
        <w:jc w:val="both"/>
      </w:pPr>
      <w:r>
        <w:t>Tengelic Község Önkormányzata Képviselő-testületének a fegyveres biztonsági őrségről, a természetvédelmi és a mezei őrszolgálatról szóló 1997. évi CLIX. törvény (továbbiakban: Törvény) 16. § (1) bekezdésében és 19. § (1) bekezdésében rögzített felhatalmazás lehetőséget biztosít arra, hogy a közigazgatási területéhez tartozó termőföldekre kiterjedő hatállyal mezei őrszolgálatot létesítsen.</w:t>
      </w:r>
    </w:p>
    <w:p w14:paraId="7280C484" w14:textId="77777777" w:rsidR="001A124B" w:rsidRDefault="001A124B" w:rsidP="001A124B">
      <w:pPr>
        <w:pStyle w:val="Szvegtrzs"/>
        <w:spacing w:after="160" w:line="240" w:lineRule="auto"/>
        <w:jc w:val="both"/>
      </w:pPr>
      <w:r>
        <w:t xml:space="preserve">A képviselő-testület 2012-ben már létrehozta a mezei őrszolgálatot, melynek létrehozását önkormányzati rendeletben meghatározta, valamint megállapította a mezőőri járulék összegét is. Az elmúlt időszakban a megállapított mezőőri járulék és az állami támogatás már nem fedezte a szolgálat költségeit, így indokolt a mezőőri járulék megemelése. Emellett szükséges új önkormányzati rendelet megalkotás, mivel a jelenleg hatályos rendelet már nem felel meg </w:t>
      </w:r>
      <w:proofErr w:type="spellStart"/>
      <w:r>
        <w:t>teljeskörűen</w:t>
      </w:r>
      <w:proofErr w:type="spellEnd"/>
      <w:r>
        <w:t xml:space="preserve"> a jogszabályszerkesztésről szóló 61/2009.(</w:t>
      </w:r>
      <w:proofErr w:type="spellStart"/>
      <w:r>
        <w:t>XII.14</w:t>
      </w:r>
      <w:proofErr w:type="spellEnd"/>
      <w:r>
        <w:t xml:space="preserve">.) </w:t>
      </w:r>
      <w:proofErr w:type="spellStart"/>
      <w:r>
        <w:t>IRM</w:t>
      </w:r>
      <w:proofErr w:type="spellEnd"/>
      <w:r>
        <w:t xml:space="preserve"> rendelet előírásainak.</w:t>
      </w:r>
    </w:p>
    <w:p w14:paraId="50FFEF6B" w14:textId="77777777" w:rsidR="001A124B" w:rsidRDefault="001A124B" w:rsidP="001A124B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0590B244" w14:textId="77777777" w:rsidR="001A124B" w:rsidRDefault="001A124B" w:rsidP="001A124B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1B139EBE" w14:textId="77777777" w:rsidR="001A124B" w:rsidRDefault="001A124B" w:rsidP="001A124B">
      <w:pPr>
        <w:pStyle w:val="Szvegtrzs"/>
        <w:spacing w:after="160" w:line="240" w:lineRule="auto"/>
        <w:jc w:val="both"/>
      </w:pPr>
      <w:r>
        <w:t>A rendelet hatályát határozza meg.</w:t>
      </w:r>
    </w:p>
    <w:p w14:paraId="5ABD8FCD" w14:textId="77777777" w:rsidR="001A124B" w:rsidRDefault="001A124B" w:rsidP="001A124B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14:paraId="35428ED4" w14:textId="77777777" w:rsidR="001A124B" w:rsidRDefault="001A124B" w:rsidP="001A124B">
      <w:pPr>
        <w:pStyle w:val="Szvegtrzs"/>
        <w:spacing w:after="160" w:line="240" w:lineRule="auto"/>
        <w:jc w:val="both"/>
      </w:pPr>
      <w:r>
        <w:t>A mezőőri szolgálat létszámát és a mezőőr jogállását állapítja meg.</w:t>
      </w:r>
    </w:p>
    <w:p w14:paraId="556E2F4F" w14:textId="77777777" w:rsidR="001A124B" w:rsidRDefault="001A124B" w:rsidP="001A124B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3. §-hoz és a 4. §-hoz </w:t>
      </w:r>
    </w:p>
    <w:p w14:paraId="7F19D0CC" w14:textId="77777777" w:rsidR="001A124B" w:rsidRDefault="001A124B" w:rsidP="001A124B">
      <w:pPr>
        <w:pStyle w:val="Szvegtrzs"/>
        <w:spacing w:after="160" w:line="240" w:lineRule="auto"/>
        <w:jc w:val="both"/>
      </w:pPr>
      <w:r>
        <w:t>A mezőőri járulék mértékéről, a fizetési kötelezettség alanyáról, a fizetési kötelezettség keletkezésének, megszűnésének időpontjáról, a változás bejelentés módjáról, a mezőőri járulék befizetésének időpontjáról és módjáról rendelkezik.</w:t>
      </w:r>
    </w:p>
    <w:p w14:paraId="1C6C1FEB" w14:textId="77777777" w:rsidR="001A124B" w:rsidRDefault="001A124B" w:rsidP="001A124B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5. §-hoz </w:t>
      </w:r>
    </w:p>
    <w:p w14:paraId="7B112CF2" w14:textId="77777777" w:rsidR="001A124B" w:rsidRDefault="001A124B" w:rsidP="001A124B">
      <w:pPr>
        <w:pStyle w:val="Szvegtrzs"/>
        <w:spacing w:after="160" w:line="240" w:lineRule="auto"/>
        <w:jc w:val="both"/>
      </w:pPr>
      <w:r>
        <w:t>A jogszabály hatályba lépéséről rendelkezik.</w:t>
      </w:r>
    </w:p>
    <w:p w14:paraId="5CF6310E" w14:textId="77777777" w:rsidR="001A124B" w:rsidRDefault="001A124B" w:rsidP="001A124B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6. §-hoz </w:t>
      </w:r>
    </w:p>
    <w:p w14:paraId="6BC4CAB6" w14:textId="77777777" w:rsidR="001A124B" w:rsidRDefault="001A124B" w:rsidP="001A124B">
      <w:pPr>
        <w:pStyle w:val="Szvegtrzs"/>
        <w:spacing w:after="160" w:line="240" w:lineRule="auto"/>
        <w:jc w:val="both"/>
      </w:pPr>
      <w:r>
        <w:t>A hatályát vesztő önkormányzati rendeletet nevesíti.</w:t>
      </w:r>
    </w:p>
    <w:p w14:paraId="5AC79812" w14:textId="77777777" w:rsidR="004A0DAB" w:rsidRPr="001A124B" w:rsidRDefault="004A0DAB" w:rsidP="00E140BA">
      <w:pPr>
        <w:spacing w:after="0" w:line="240" w:lineRule="auto"/>
        <w:rPr>
          <w:rFonts w:eastAsia="Times New Roman"/>
          <w:lang w:eastAsia="hu-HU"/>
        </w:rPr>
      </w:pPr>
    </w:p>
    <w:sectPr w:rsidR="004A0DAB" w:rsidRPr="001A1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charset w:val="01"/>
    <w:family w:val="swiss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A39E7"/>
    <w:multiLevelType w:val="hybridMultilevel"/>
    <w:tmpl w:val="6F1C0C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A14DA"/>
    <w:multiLevelType w:val="hybridMultilevel"/>
    <w:tmpl w:val="46EEA8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935917">
    <w:abstractNumId w:val="0"/>
  </w:num>
  <w:num w:numId="2" w16cid:durableId="1608467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B1"/>
    <w:rsid w:val="00001680"/>
    <w:rsid w:val="00036E0E"/>
    <w:rsid w:val="00050A0A"/>
    <w:rsid w:val="00062968"/>
    <w:rsid w:val="000772CA"/>
    <w:rsid w:val="00077465"/>
    <w:rsid w:val="000B0354"/>
    <w:rsid w:val="000B45CB"/>
    <w:rsid w:val="000C305B"/>
    <w:rsid w:val="000C77DE"/>
    <w:rsid w:val="000E6225"/>
    <w:rsid w:val="000F5255"/>
    <w:rsid w:val="00102412"/>
    <w:rsid w:val="00103E55"/>
    <w:rsid w:val="00107B14"/>
    <w:rsid w:val="0011388F"/>
    <w:rsid w:val="0011456F"/>
    <w:rsid w:val="001249CB"/>
    <w:rsid w:val="00127976"/>
    <w:rsid w:val="00134189"/>
    <w:rsid w:val="0015315D"/>
    <w:rsid w:val="00164ED3"/>
    <w:rsid w:val="0017019B"/>
    <w:rsid w:val="001701DD"/>
    <w:rsid w:val="0017253A"/>
    <w:rsid w:val="0017584F"/>
    <w:rsid w:val="00180F4C"/>
    <w:rsid w:val="001929FE"/>
    <w:rsid w:val="001A124B"/>
    <w:rsid w:val="001A1D96"/>
    <w:rsid w:val="001A7297"/>
    <w:rsid w:val="001D32D6"/>
    <w:rsid w:val="001D48F5"/>
    <w:rsid w:val="001E29DA"/>
    <w:rsid w:val="001E3322"/>
    <w:rsid w:val="002002DF"/>
    <w:rsid w:val="002144BD"/>
    <w:rsid w:val="002165E0"/>
    <w:rsid w:val="0021789D"/>
    <w:rsid w:val="00222D63"/>
    <w:rsid w:val="0022335B"/>
    <w:rsid w:val="002328E3"/>
    <w:rsid w:val="00241C1C"/>
    <w:rsid w:val="002449CE"/>
    <w:rsid w:val="00251F5E"/>
    <w:rsid w:val="0025467A"/>
    <w:rsid w:val="002571A7"/>
    <w:rsid w:val="0026183C"/>
    <w:rsid w:val="00262729"/>
    <w:rsid w:val="0028098E"/>
    <w:rsid w:val="0028283D"/>
    <w:rsid w:val="00284E3A"/>
    <w:rsid w:val="0029462A"/>
    <w:rsid w:val="00296208"/>
    <w:rsid w:val="002A18E4"/>
    <w:rsid w:val="002C319C"/>
    <w:rsid w:val="002F00BC"/>
    <w:rsid w:val="00311B90"/>
    <w:rsid w:val="003343A8"/>
    <w:rsid w:val="00334DFE"/>
    <w:rsid w:val="00361AA8"/>
    <w:rsid w:val="003649FE"/>
    <w:rsid w:val="0036733C"/>
    <w:rsid w:val="00367533"/>
    <w:rsid w:val="00377D5D"/>
    <w:rsid w:val="0038102D"/>
    <w:rsid w:val="00387389"/>
    <w:rsid w:val="00397893"/>
    <w:rsid w:val="003B31F0"/>
    <w:rsid w:val="00401715"/>
    <w:rsid w:val="004077DD"/>
    <w:rsid w:val="004126B7"/>
    <w:rsid w:val="004178D9"/>
    <w:rsid w:val="004200F5"/>
    <w:rsid w:val="00421E0F"/>
    <w:rsid w:val="00422F50"/>
    <w:rsid w:val="004254F2"/>
    <w:rsid w:val="0042607A"/>
    <w:rsid w:val="00443D11"/>
    <w:rsid w:val="00445F6E"/>
    <w:rsid w:val="00451BFE"/>
    <w:rsid w:val="00454253"/>
    <w:rsid w:val="00466C21"/>
    <w:rsid w:val="00471C52"/>
    <w:rsid w:val="00474649"/>
    <w:rsid w:val="00490252"/>
    <w:rsid w:val="00491D4E"/>
    <w:rsid w:val="0049497A"/>
    <w:rsid w:val="004A0DAB"/>
    <w:rsid w:val="004B20A0"/>
    <w:rsid w:val="004C0C6C"/>
    <w:rsid w:val="004C6F79"/>
    <w:rsid w:val="004E445A"/>
    <w:rsid w:val="004F4B77"/>
    <w:rsid w:val="00520ED7"/>
    <w:rsid w:val="00520F2E"/>
    <w:rsid w:val="0052514C"/>
    <w:rsid w:val="00542441"/>
    <w:rsid w:val="00554130"/>
    <w:rsid w:val="00564525"/>
    <w:rsid w:val="0056625A"/>
    <w:rsid w:val="00581AFD"/>
    <w:rsid w:val="00584990"/>
    <w:rsid w:val="00586633"/>
    <w:rsid w:val="005867E7"/>
    <w:rsid w:val="00594BF4"/>
    <w:rsid w:val="005B2165"/>
    <w:rsid w:val="005C0DF9"/>
    <w:rsid w:val="005D180B"/>
    <w:rsid w:val="005D420F"/>
    <w:rsid w:val="005E2B4D"/>
    <w:rsid w:val="005F53B9"/>
    <w:rsid w:val="0060059D"/>
    <w:rsid w:val="0061743A"/>
    <w:rsid w:val="00622337"/>
    <w:rsid w:val="00630319"/>
    <w:rsid w:val="00634DD1"/>
    <w:rsid w:val="00653137"/>
    <w:rsid w:val="0065459E"/>
    <w:rsid w:val="00655F4D"/>
    <w:rsid w:val="006827CE"/>
    <w:rsid w:val="006840A4"/>
    <w:rsid w:val="00687204"/>
    <w:rsid w:val="00691845"/>
    <w:rsid w:val="0069531F"/>
    <w:rsid w:val="006A346E"/>
    <w:rsid w:val="006B51BE"/>
    <w:rsid w:val="006C57BF"/>
    <w:rsid w:val="006D1E62"/>
    <w:rsid w:val="006D3CB6"/>
    <w:rsid w:val="007078E2"/>
    <w:rsid w:val="00710690"/>
    <w:rsid w:val="007203B3"/>
    <w:rsid w:val="007343CA"/>
    <w:rsid w:val="0073635E"/>
    <w:rsid w:val="0074026A"/>
    <w:rsid w:val="00757394"/>
    <w:rsid w:val="00762CD8"/>
    <w:rsid w:val="007868A2"/>
    <w:rsid w:val="0078783D"/>
    <w:rsid w:val="007B5E02"/>
    <w:rsid w:val="007C3F72"/>
    <w:rsid w:val="007C6D23"/>
    <w:rsid w:val="007D22E7"/>
    <w:rsid w:val="007D4D2B"/>
    <w:rsid w:val="007E166E"/>
    <w:rsid w:val="008015C9"/>
    <w:rsid w:val="00804614"/>
    <w:rsid w:val="00807068"/>
    <w:rsid w:val="0081356E"/>
    <w:rsid w:val="00832BB7"/>
    <w:rsid w:val="00834456"/>
    <w:rsid w:val="00841771"/>
    <w:rsid w:val="00850175"/>
    <w:rsid w:val="008544A2"/>
    <w:rsid w:val="00866800"/>
    <w:rsid w:val="008745DA"/>
    <w:rsid w:val="0089478F"/>
    <w:rsid w:val="008A1296"/>
    <w:rsid w:val="008A14E6"/>
    <w:rsid w:val="008A2D14"/>
    <w:rsid w:val="008A61AC"/>
    <w:rsid w:val="008C7464"/>
    <w:rsid w:val="008D0D1E"/>
    <w:rsid w:val="008D37B1"/>
    <w:rsid w:val="008D7626"/>
    <w:rsid w:val="008F1388"/>
    <w:rsid w:val="008F140A"/>
    <w:rsid w:val="008F68BD"/>
    <w:rsid w:val="008F77E4"/>
    <w:rsid w:val="0090101E"/>
    <w:rsid w:val="009012FC"/>
    <w:rsid w:val="00914E91"/>
    <w:rsid w:val="009215D6"/>
    <w:rsid w:val="009477FC"/>
    <w:rsid w:val="009506D9"/>
    <w:rsid w:val="00951333"/>
    <w:rsid w:val="009622DD"/>
    <w:rsid w:val="00962630"/>
    <w:rsid w:val="00965803"/>
    <w:rsid w:val="0098069E"/>
    <w:rsid w:val="00981580"/>
    <w:rsid w:val="009820CB"/>
    <w:rsid w:val="009A567F"/>
    <w:rsid w:val="009B33B0"/>
    <w:rsid w:val="009C4565"/>
    <w:rsid w:val="009D3FBD"/>
    <w:rsid w:val="009E2BF3"/>
    <w:rsid w:val="009E6465"/>
    <w:rsid w:val="009F0916"/>
    <w:rsid w:val="00A0093D"/>
    <w:rsid w:val="00A01B7B"/>
    <w:rsid w:val="00A0283D"/>
    <w:rsid w:val="00A1160E"/>
    <w:rsid w:val="00A2121B"/>
    <w:rsid w:val="00A21ACC"/>
    <w:rsid w:val="00A229DD"/>
    <w:rsid w:val="00A3116A"/>
    <w:rsid w:val="00A3716E"/>
    <w:rsid w:val="00A56310"/>
    <w:rsid w:val="00A82A3D"/>
    <w:rsid w:val="00A86092"/>
    <w:rsid w:val="00A876A4"/>
    <w:rsid w:val="00A950A8"/>
    <w:rsid w:val="00AA2CBD"/>
    <w:rsid w:val="00AB426C"/>
    <w:rsid w:val="00AB78C0"/>
    <w:rsid w:val="00AC41A8"/>
    <w:rsid w:val="00AC438A"/>
    <w:rsid w:val="00AD5EDE"/>
    <w:rsid w:val="00AE0E01"/>
    <w:rsid w:val="00AF2123"/>
    <w:rsid w:val="00B038F0"/>
    <w:rsid w:val="00B13BEE"/>
    <w:rsid w:val="00B16833"/>
    <w:rsid w:val="00B17518"/>
    <w:rsid w:val="00B55042"/>
    <w:rsid w:val="00B56016"/>
    <w:rsid w:val="00B602C0"/>
    <w:rsid w:val="00B62CBD"/>
    <w:rsid w:val="00B67C53"/>
    <w:rsid w:val="00B709FC"/>
    <w:rsid w:val="00B76077"/>
    <w:rsid w:val="00BA2181"/>
    <w:rsid w:val="00BA3EA2"/>
    <w:rsid w:val="00BA573D"/>
    <w:rsid w:val="00BC4A1A"/>
    <w:rsid w:val="00BC563A"/>
    <w:rsid w:val="00BE1160"/>
    <w:rsid w:val="00BF39C4"/>
    <w:rsid w:val="00C02EF3"/>
    <w:rsid w:val="00C126F6"/>
    <w:rsid w:val="00C34FDD"/>
    <w:rsid w:val="00C4443F"/>
    <w:rsid w:val="00C44BC3"/>
    <w:rsid w:val="00C568E3"/>
    <w:rsid w:val="00C66960"/>
    <w:rsid w:val="00C67472"/>
    <w:rsid w:val="00C735C0"/>
    <w:rsid w:val="00C75742"/>
    <w:rsid w:val="00C76244"/>
    <w:rsid w:val="00C800D8"/>
    <w:rsid w:val="00C84980"/>
    <w:rsid w:val="00C865D5"/>
    <w:rsid w:val="00CA4EE8"/>
    <w:rsid w:val="00CA731D"/>
    <w:rsid w:val="00CB4876"/>
    <w:rsid w:val="00CE26ED"/>
    <w:rsid w:val="00CE40E9"/>
    <w:rsid w:val="00CF4D9F"/>
    <w:rsid w:val="00D020A8"/>
    <w:rsid w:val="00D108B8"/>
    <w:rsid w:val="00D126CC"/>
    <w:rsid w:val="00D127E2"/>
    <w:rsid w:val="00D12B95"/>
    <w:rsid w:val="00D15C9F"/>
    <w:rsid w:val="00D16168"/>
    <w:rsid w:val="00D3587A"/>
    <w:rsid w:val="00D37B6A"/>
    <w:rsid w:val="00D37EB6"/>
    <w:rsid w:val="00D45633"/>
    <w:rsid w:val="00D5020D"/>
    <w:rsid w:val="00D51204"/>
    <w:rsid w:val="00D7118B"/>
    <w:rsid w:val="00D71AD8"/>
    <w:rsid w:val="00D7386E"/>
    <w:rsid w:val="00D755C2"/>
    <w:rsid w:val="00D773C7"/>
    <w:rsid w:val="00DA1765"/>
    <w:rsid w:val="00DA451F"/>
    <w:rsid w:val="00DA7E78"/>
    <w:rsid w:val="00DB6364"/>
    <w:rsid w:val="00DB7F96"/>
    <w:rsid w:val="00DC16EE"/>
    <w:rsid w:val="00DC228B"/>
    <w:rsid w:val="00DE0296"/>
    <w:rsid w:val="00DE69C2"/>
    <w:rsid w:val="00E0298C"/>
    <w:rsid w:val="00E12678"/>
    <w:rsid w:val="00E12B37"/>
    <w:rsid w:val="00E140BA"/>
    <w:rsid w:val="00E24E0A"/>
    <w:rsid w:val="00E309E9"/>
    <w:rsid w:val="00E331E1"/>
    <w:rsid w:val="00E44B59"/>
    <w:rsid w:val="00E44C9C"/>
    <w:rsid w:val="00E56BB8"/>
    <w:rsid w:val="00E72CF6"/>
    <w:rsid w:val="00E754DB"/>
    <w:rsid w:val="00E77D9C"/>
    <w:rsid w:val="00E9516C"/>
    <w:rsid w:val="00EB6691"/>
    <w:rsid w:val="00ED19B6"/>
    <w:rsid w:val="00ED77F4"/>
    <w:rsid w:val="00EE47AD"/>
    <w:rsid w:val="00EF085D"/>
    <w:rsid w:val="00F06C15"/>
    <w:rsid w:val="00F35332"/>
    <w:rsid w:val="00F37A07"/>
    <w:rsid w:val="00F42237"/>
    <w:rsid w:val="00F508D7"/>
    <w:rsid w:val="00F52504"/>
    <w:rsid w:val="00F54161"/>
    <w:rsid w:val="00F57FC7"/>
    <w:rsid w:val="00F82592"/>
    <w:rsid w:val="00F83AE6"/>
    <w:rsid w:val="00F84BB3"/>
    <w:rsid w:val="00F91F62"/>
    <w:rsid w:val="00FA0730"/>
    <w:rsid w:val="00FA342E"/>
    <w:rsid w:val="00FA3F7D"/>
    <w:rsid w:val="00FC5F55"/>
    <w:rsid w:val="00FC6788"/>
    <w:rsid w:val="00FC7052"/>
    <w:rsid w:val="00FE3C2F"/>
    <w:rsid w:val="00FE7B8E"/>
    <w:rsid w:val="00FF1A10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96CE"/>
  <w15:chartTrackingRefBased/>
  <w15:docId w15:val="{1993BECF-3C92-47E7-B9C7-628637A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A1296"/>
    <w:pPr>
      <w:suppressAutoHyphens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8A1296"/>
    <w:rPr>
      <w:rFonts w:eastAsia="Noto Sans CJK SC Regular" w:cs="FreeSans"/>
      <w:kern w:val="2"/>
      <w:lang w:eastAsia="zh-CN" w:bidi="hi-IN"/>
    </w:rPr>
  </w:style>
  <w:style w:type="character" w:customStyle="1" w:styleId="jel">
    <w:name w:val="jel"/>
    <w:basedOn w:val="Bekezdsalapbettpusa"/>
    <w:rsid w:val="00296208"/>
  </w:style>
  <w:style w:type="character" w:styleId="Hiperhivatkozs">
    <w:name w:val="Hyperlink"/>
    <w:basedOn w:val="Bekezdsalapbettpusa"/>
    <w:uiPriority w:val="99"/>
    <w:semiHidden/>
    <w:unhideWhenUsed/>
    <w:rsid w:val="0068720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36E0E"/>
    <w:pPr>
      <w:ind w:left="720"/>
      <w:contextualSpacing/>
    </w:pPr>
  </w:style>
  <w:style w:type="paragraph" w:customStyle="1" w:styleId="Tblzattartalom">
    <w:name w:val="Táblázattartalom"/>
    <w:basedOn w:val="Norml"/>
    <w:rsid w:val="00E140BA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7</Pages>
  <Words>1550</Words>
  <Characters>10697</Characters>
  <Application>Microsoft Office Word</Application>
  <DocSecurity>0</DocSecurity>
  <Lines>89</Lines>
  <Paragraphs>24</Paragraphs>
  <ScaleCrop>false</ScaleCrop>
  <Company/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Lászlóné Tolnai</dc:creator>
  <cp:keywords/>
  <dc:description/>
  <cp:lastModifiedBy>Marcsi</cp:lastModifiedBy>
  <cp:revision>364</cp:revision>
  <dcterms:created xsi:type="dcterms:W3CDTF">2023-01-28T11:45:00Z</dcterms:created>
  <dcterms:modified xsi:type="dcterms:W3CDTF">2023-03-02T08:32:00Z</dcterms:modified>
</cp:coreProperties>
</file>